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AIの委託先・サービスの確認リスト</w:t>
      </w:r>
    </w:p>
    <w:p>
      <w:r>
        <w:rPr>
          <w:b w:val="0"/>
          <w:color w:val="4A5568"/>
        </w:rPr>
        <w:t>※ ［　　］を自社の内容に置き換えてください。確認の結果は、利用規約・契約書・公開されている資料など、根拠にした資料の名前と条項を残します。確認の項目は一般的な例です。扱う情報や業務に合わせて足したり減らしたりしてお使いください。</w:t>
      </w:r>
    </w:p>
    <w:p>
      <w:pPr>
        <w:pStyle w:val="Heading1"/>
      </w:pPr>
      <w:r>
        <w:t>1. 基本情報</w:t>
      </w:r>
    </w:p>
    <w:tbl>
      <w:tblPr>
        <w:tblStyle w:val="TableGrid"/>
        <w:tblW w:type="auto" w:w="0"/>
        <w:tblLayout w:type="fixed"/>
        <w:tblLook w:firstColumn="1" w:firstRow="1" w:lastColumn="0" w:lastRow="0" w:noHBand="0" w:noVBand="1" w:val="04A0"/>
      </w:tblPr>
      <w:tblGrid>
        <w:gridCol w:w="2720"/>
        <w:gridCol w:w="6680"/>
      </w:tblGrid>
      <w:tr>
        <w:tc>
          <w:tcPr>
            <w:tcW w:type="dxa" w:w="2720"/>
            <w:shd w:val="clear" w:color="auto" w:fill="E6F2EF"/>
          </w:tcPr>
          <w:p>
            <w:pPr>
              <w:spacing w:after="40"/>
            </w:pPr>
            <w:r>
              <w:rPr>
                <w:b/>
                <w:sz w:val="21"/>
              </w:rPr>
              <w:t>項目</w:t>
            </w:r>
          </w:p>
        </w:tc>
        <w:tc>
          <w:tcPr>
            <w:tcW w:type="dxa" w:w="6680"/>
            <w:shd w:val="clear" w:color="auto" w:fill="E6F2EF"/>
          </w:tcPr>
          <w:p>
            <w:pPr>
              <w:spacing w:after="40"/>
            </w:pPr>
            <w:r>
              <w:rPr>
                <w:b/>
                <w:sz w:val="21"/>
              </w:rPr>
              <w:t>記入欄</w:t>
            </w:r>
          </w:p>
        </w:tc>
      </w:tr>
      <w:tr>
        <w:tc>
          <w:tcPr>
            <w:tcW w:type="dxa" w:w="2720"/>
          </w:tcPr>
          <w:p>
            <w:pPr>
              <w:spacing w:after="40"/>
            </w:pPr>
            <w:r>
              <w:rPr>
                <w:b/>
                <w:sz w:val="21"/>
              </w:rPr>
              <w:t>確認する相手（会社名）</w:t>
            </w:r>
          </w:p>
        </w:tc>
        <w:tc>
          <w:tcPr>
            <w:tcW w:type="dxa" w:w="6680"/>
          </w:tcPr>
          <w:p>
            <w:pPr>
              <w:spacing w:after="40"/>
            </w:pPr>
            <w:r>
              <w:rPr>
                <w:sz w:val="21"/>
              </w:rPr>
              <w:t>［　　　　］</w:t>
            </w:r>
          </w:p>
        </w:tc>
      </w:tr>
      <w:tr>
        <w:tc>
          <w:tcPr>
            <w:tcW w:type="dxa" w:w="2720"/>
          </w:tcPr>
          <w:p>
            <w:pPr>
              <w:spacing w:after="40"/>
            </w:pPr>
            <w:r>
              <w:rPr>
                <w:b/>
                <w:sz w:val="21"/>
              </w:rPr>
              <w:t>サービス・委託の内容</w:t>
            </w:r>
          </w:p>
        </w:tc>
        <w:tc>
          <w:tcPr>
            <w:tcW w:type="dxa" w:w="6680"/>
          </w:tcPr>
          <w:p>
            <w:pPr>
              <w:spacing w:after="40"/>
            </w:pPr>
            <w:r>
              <w:rPr>
                <w:sz w:val="21"/>
              </w:rPr>
              <w:t>［　　　　］（□ AIのサービスの利用　□ AIの開発の委託　□ 両方）</w:t>
            </w:r>
          </w:p>
        </w:tc>
      </w:tr>
      <w:tr>
        <w:tc>
          <w:tcPr>
            <w:tcW w:type="dxa" w:w="2720"/>
          </w:tcPr>
          <w:p>
            <w:pPr>
              <w:spacing w:after="40"/>
            </w:pPr>
            <w:r>
              <w:rPr>
                <w:b/>
                <w:sz w:val="21"/>
              </w:rPr>
              <w:t>使う部署・目的</w:t>
            </w:r>
          </w:p>
        </w:tc>
        <w:tc>
          <w:tcPr>
            <w:tcW w:type="dxa" w:w="6680"/>
          </w:tcPr>
          <w:p>
            <w:pPr>
              <w:spacing w:after="40"/>
            </w:pPr>
            <w:r>
              <w:rPr>
                <w:sz w:val="21"/>
              </w:rPr>
              <w:t>［　　　　］</w:t>
            </w:r>
          </w:p>
        </w:tc>
      </w:tr>
      <w:tr>
        <w:tc>
          <w:tcPr>
            <w:tcW w:type="dxa" w:w="2720"/>
          </w:tcPr>
          <w:p>
            <w:pPr>
              <w:spacing w:after="40"/>
            </w:pPr>
            <w:r>
              <w:rPr>
                <w:b/>
                <w:sz w:val="21"/>
              </w:rPr>
              <w:t>扱う情報の区分</w:t>
            </w:r>
          </w:p>
        </w:tc>
        <w:tc>
          <w:tcPr>
            <w:tcW w:type="dxa" w:w="6680"/>
          </w:tcPr>
          <w:p>
            <w:pPr>
              <w:spacing w:after="40"/>
            </w:pPr>
            <w:r>
              <w:rPr>
                <w:sz w:val="21"/>
              </w:rPr>
              <w:t>□ 入力してよい　□ 条件付き　□ 入力しない情報を含む（個人情報・取引先の情報など）</w:t>
            </w:r>
          </w:p>
        </w:tc>
      </w:tr>
      <w:tr>
        <w:tc>
          <w:tcPr>
            <w:tcW w:type="dxa" w:w="2720"/>
          </w:tcPr>
          <w:p>
            <w:pPr>
              <w:spacing w:after="40"/>
            </w:pPr>
            <w:r>
              <w:rPr>
                <w:b/>
                <w:sz w:val="21"/>
              </w:rPr>
              <w:t>契約の種類</w:t>
            </w:r>
          </w:p>
        </w:tc>
        <w:tc>
          <w:tcPr>
            <w:tcW w:type="dxa" w:w="6680"/>
          </w:tcPr>
          <w:p>
            <w:pPr>
              <w:spacing w:after="40"/>
            </w:pPr>
            <w:r>
              <w:rPr>
                <w:sz w:val="21"/>
              </w:rPr>
              <w:t>［　　　　］（例：法人向けの契約、個人向けの規約、個別の業務委託契約）</w:t>
            </w:r>
          </w:p>
        </w:tc>
      </w:tr>
      <w:tr>
        <w:tc>
          <w:tcPr>
            <w:tcW w:type="dxa" w:w="2720"/>
          </w:tcPr>
          <w:p>
            <w:pPr>
              <w:spacing w:after="40"/>
            </w:pPr>
            <w:r>
              <w:rPr>
                <w:b/>
                <w:sz w:val="21"/>
              </w:rPr>
              <w:t>確認者・確認日</w:t>
            </w:r>
          </w:p>
        </w:tc>
        <w:tc>
          <w:tcPr>
            <w:tcW w:type="dxa" w:w="6680"/>
          </w:tcPr>
          <w:p>
            <w:pPr>
              <w:spacing w:after="40"/>
            </w:pPr>
            <w:r>
              <w:rPr>
                <w:sz w:val="21"/>
              </w:rPr>
              <w:t>［　　　　］　［　　　　］年［　　　　］月［　　　　］日</w:t>
            </w:r>
          </w:p>
        </w:tc>
      </w:tr>
    </w:tbl>
    <w:p/>
    <w:p>
      <w:pPr>
        <w:pStyle w:val="Heading1"/>
      </w:pPr>
      <w:r>
        <w:t>2. 情報の扱い</w:t>
      </w:r>
    </w:p>
    <w:tbl>
      <w:tblPr>
        <w:tblStyle w:val="TableGrid"/>
        <w:tblW w:type="auto" w:w="0"/>
        <w:tblLayout w:type="fixed"/>
        <w:tblLook w:firstColumn="1" w:firstRow="1" w:lastColumn="0" w:lastRow="0" w:noHBand="0" w:noVBand="1" w:val="04A0"/>
      </w:tblPr>
      <w:tblGrid>
        <w:gridCol w:w="640"/>
        <w:gridCol w:w="4000"/>
        <w:gridCol w:w="1960"/>
        <w:gridCol w:w="2800"/>
      </w:tblGrid>
      <w:tr>
        <w:tc>
          <w:tcPr>
            <w:tcW w:type="dxa" w:w="640"/>
            <w:shd w:val="clear" w:color="auto" w:fill="E6F2EF"/>
          </w:tcPr>
          <w:p>
            <w:pPr>
              <w:spacing w:after="40"/>
            </w:pPr>
            <w:r>
              <w:rPr>
                <w:b/>
                <w:sz w:val="21"/>
              </w:rPr>
              <w:t>番号</w:t>
            </w:r>
          </w:p>
        </w:tc>
        <w:tc>
          <w:tcPr>
            <w:tcW w:type="dxa" w:w="4000"/>
            <w:shd w:val="clear" w:color="auto" w:fill="E6F2EF"/>
          </w:tcPr>
          <w:p>
            <w:pPr>
              <w:spacing w:after="40"/>
            </w:pPr>
            <w:r>
              <w:rPr>
                <w:b/>
                <w:sz w:val="21"/>
              </w:rPr>
              <w:t>確認すること</w:t>
            </w:r>
          </w:p>
        </w:tc>
        <w:tc>
          <w:tcPr>
            <w:tcW w:type="dxa" w:w="1960"/>
            <w:shd w:val="clear" w:color="auto" w:fill="E6F2EF"/>
          </w:tcPr>
          <w:p>
            <w:pPr>
              <w:spacing w:after="40"/>
            </w:pPr>
            <w:r>
              <w:rPr>
                <w:b/>
                <w:sz w:val="21"/>
              </w:rPr>
              <w:t>確認の結果</w:t>
            </w:r>
          </w:p>
        </w:tc>
        <w:tc>
          <w:tcPr>
            <w:tcW w:type="dxa" w:w="2800"/>
            <w:shd w:val="clear" w:color="auto" w:fill="E6F2EF"/>
          </w:tcPr>
          <w:p>
            <w:pPr>
              <w:spacing w:after="40"/>
            </w:pPr>
            <w:r>
              <w:rPr>
                <w:b/>
                <w:sz w:val="21"/>
              </w:rPr>
              <w:t>根拠（資料名・条項）・メモ</w:t>
            </w:r>
          </w:p>
        </w:tc>
      </w:tr>
      <w:tr>
        <w:tc>
          <w:tcPr>
            <w:tcW w:type="dxa" w:w="640"/>
          </w:tcPr>
          <w:p>
            <w:pPr>
              <w:spacing w:after="40"/>
            </w:pPr>
            <w:r>
              <w:rPr>
                <w:sz w:val="21"/>
              </w:rPr>
              <w:t>1</w:t>
            </w:r>
          </w:p>
        </w:tc>
        <w:tc>
          <w:tcPr>
            <w:tcW w:type="dxa" w:w="4000"/>
          </w:tcPr>
          <w:p>
            <w:pPr>
              <w:spacing w:after="40"/>
            </w:pPr>
            <w:r>
              <w:rPr>
                <w:sz w:val="21"/>
              </w:rPr>
              <w:t>入力したデータ・預けたデータを、何の目的で使うかが契約や規約に書かれている</w:t>
            </w:r>
          </w:p>
        </w:tc>
        <w:tc>
          <w:tcPr>
            <w:tcW w:type="dxa" w:w="1960"/>
          </w:tcPr>
          <w:p>
            <w:pPr>
              <w:spacing w:after="40"/>
            </w:pPr>
            <w:r>
              <w:rPr>
                <w:sz w:val="21"/>
              </w:rPr>
              <w:t>□ はい　□ いいえ　□ 確認中</w:t>
            </w:r>
          </w:p>
        </w:tc>
        <w:tc>
          <w:tcPr>
            <w:tcW w:type="dxa" w:w="2800"/>
          </w:tcPr>
          <w:p>
            <w:pPr>
              <w:spacing w:after="40"/>
            </w:pPr>
            <w:r>
              <w:rPr>
                <w:sz w:val="21"/>
              </w:rPr>
              <w:t>［　　　　］</w:t>
            </w:r>
          </w:p>
        </w:tc>
      </w:tr>
      <w:tr>
        <w:tc>
          <w:tcPr>
            <w:tcW w:type="dxa" w:w="640"/>
          </w:tcPr>
          <w:p>
            <w:pPr>
              <w:spacing w:after="40"/>
            </w:pPr>
            <w:r>
              <w:rPr>
                <w:sz w:val="21"/>
              </w:rPr>
              <w:t>2</w:t>
            </w:r>
          </w:p>
        </w:tc>
        <w:tc>
          <w:tcPr>
            <w:tcW w:type="dxa" w:w="4000"/>
          </w:tcPr>
          <w:p>
            <w:pPr>
              <w:spacing w:after="40"/>
            </w:pPr>
            <w:r>
              <w:rPr>
                <w:sz w:val="21"/>
              </w:rPr>
              <w:t>相手の会社の中で、データを見られる人と、その条件が決まっている</w:t>
            </w:r>
          </w:p>
        </w:tc>
        <w:tc>
          <w:tcPr>
            <w:tcW w:type="dxa" w:w="1960"/>
          </w:tcPr>
          <w:p>
            <w:pPr>
              <w:spacing w:after="40"/>
            </w:pPr>
            <w:r>
              <w:rPr>
                <w:sz w:val="21"/>
              </w:rPr>
              <w:t>□ はい　□ いいえ　□ 確認中</w:t>
            </w:r>
          </w:p>
        </w:tc>
        <w:tc>
          <w:tcPr>
            <w:tcW w:type="dxa" w:w="2800"/>
          </w:tcPr>
          <w:p>
            <w:pPr>
              <w:spacing w:after="40"/>
            </w:pPr>
            <w:r>
              <w:rPr>
                <w:sz w:val="21"/>
              </w:rPr>
              <w:t>［　　　　］</w:t>
            </w:r>
          </w:p>
        </w:tc>
      </w:tr>
      <w:tr>
        <w:tc>
          <w:tcPr>
            <w:tcW w:type="dxa" w:w="640"/>
          </w:tcPr>
          <w:p>
            <w:pPr>
              <w:spacing w:after="40"/>
            </w:pPr>
            <w:r>
              <w:rPr>
                <w:sz w:val="21"/>
              </w:rPr>
              <w:t>3</w:t>
            </w:r>
          </w:p>
        </w:tc>
        <w:tc>
          <w:tcPr>
            <w:tcW w:type="dxa" w:w="4000"/>
          </w:tcPr>
          <w:p>
            <w:pPr>
              <w:spacing w:after="40"/>
            </w:pPr>
            <w:r>
              <w:rPr>
                <w:sz w:val="21"/>
              </w:rPr>
              <w:t>再委託（ほかの会社にさらに任せること）の有無と、その条件が示されている</w:t>
            </w:r>
          </w:p>
        </w:tc>
        <w:tc>
          <w:tcPr>
            <w:tcW w:type="dxa" w:w="1960"/>
          </w:tcPr>
          <w:p>
            <w:pPr>
              <w:spacing w:after="40"/>
            </w:pPr>
            <w:r>
              <w:rPr>
                <w:sz w:val="21"/>
              </w:rPr>
              <w:t>□ はい　□ いいえ　□ 確認中</w:t>
            </w:r>
          </w:p>
        </w:tc>
        <w:tc>
          <w:tcPr>
            <w:tcW w:type="dxa" w:w="2800"/>
          </w:tcPr>
          <w:p>
            <w:pPr>
              <w:spacing w:after="40"/>
            </w:pPr>
            <w:r>
              <w:rPr>
                <w:sz w:val="21"/>
              </w:rPr>
              <w:t>［　　　　］</w:t>
            </w:r>
          </w:p>
        </w:tc>
      </w:tr>
      <w:tr>
        <w:tc>
          <w:tcPr>
            <w:tcW w:type="dxa" w:w="640"/>
          </w:tcPr>
          <w:p>
            <w:pPr>
              <w:spacing w:after="40"/>
            </w:pPr>
            <w:r>
              <w:rPr>
                <w:sz w:val="21"/>
              </w:rPr>
              <w:t>4</w:t>
            </w:r>
          </w:p>
        </w:tc>
        <w:tc>
          <w:tcPr>
            <w:tcW w:type="dxa" w:w="4000"/>
          </w:tcPr>
          <w:p>
            <w:pPr>
              <w:spacing w:after="40"/>
            </w:pPr>
            <w:r>
              <w:rPr>
                <w:sz w:val="21"/>
              </w:rPr>
              <w:t>個人情報を扱う場合に、安全管理の措置（アクセスの制限・暗号化・教育など）が示されている</w:t>
            </w:r>
          </w:p>
        </w:tc>
        <w:tc>
          <w:tcPr>
            <w:tcW w:type="dxa" w:w="1960"/>
          </w:tcPr>
          <w:p>
            <w:pPr>
              <w:spacing w:after="40"/>
            </w:pPr>
            <w:r>
              <w:rPr>
                <w:sz w:val="21"/>
              </w:rPr>
              <w:t>□ はい　□ いいえ　□ 確認中</w:t>
            </w:r>
          </w:p>
        </w:tc>
        <w:tc>
          <w:tcPr>
            <w:tcW w:type="dxa" w:w="2800"/>
          </w:tcPr>
          <w:p>
            <w:pPr>
              <w:spacing w:after="40"/>
            </w:pPr>
            <w:r>
              <w:rPr>
                <w:sz w:val="21"/>
              </w:rPr>
              <w:t>［　　　　］</w:t>
            </w:r>
          </w:p>
        </w:tc>
      </w:tr>
      <w:tr>
        <w:tc>
          <w:tcPr>
            <w:tcW w:type="dxa" w:w="640"/>
          </w:tcPr>
          <w:p>
            <w:pPr>
              <w:spacing w:after="40"/>
            </w:pPr>
            <w:r>
              <w:rPr>
                <w:sz w:val="21"/>
              </w:rPr>
              <w:t>5</w:t>
            </w:r>
          </w:p>
        </w:tc>
        <w:tc>
          <w:tcPr>
            <w:tcW w:type="dxa" w:w="4000"/>
          </w:tcPr>
          <w:p>
            <w:pPr>
              <w:spacing w:after="40"/>
            </w:pPr>
            <w:r>
              <w:rPr>
                <w:sz w:val="21"/>
              </w:rPr>
              <w:t>取引先から預かった情報を入力する場合に、取引先との契約の条件と矛盾しない</w:t>
            </w:r>
          </w:p>
        </w:tc>
        <w:tc>
          <w:tcPr>
            <w:tcW w:type="dxa" w:w="1960"/>
          </w:tcPr>
          <w:p>
            <w:pPr>
              <w:spacing w:after="40"/>
            </w:pPr>
            <w:r>
              <w:rPr>
                <w:sz w:val="21"/>
              </w:rPr>
              <w:t>□ はい　□ いいえ　□ 確認中</w:t>
            </w:r>
          </w:p>
        </w:tc>
        <w:tc>
          <w:tcPr>
            <w:tcW w:type="dxa" w:w="2800"/>
          </w:tcPr>
          <w:p>
            <w:pPr>
              <w:spacing w:after="40"/>
            </w:pPr>
            <w:r>
              <w:rPr>
                <w:sz w:val="21"/>
              </w:rPr>
              <w:t>［　　　　］</w:t>
            </w:r>
          </w:p>
        </w:tc>
      </w:tr>
    </w:tbl>
    <w:p/>
    <w:p>
      <w:pPr>
        <w:pStyle w:val="Heading1"/>
      </w:pPr>
      <w:r>
        <w:t>3. 学習への利用</w:t>
      </w:r>
    </w:p>
    <w:tbl>
      <w:tblPr>
        <w:tblStyle w:val="TableGrid"/>
        <w:tblW w:type="auto" w:w="0"/>
        <w:tblLayout w:type="fixed"/>
        <w:tblLook w:firstColumn="1" w:firstRow="1" w:lastColumn="0" w:lastRow="0" w:noHBand="0" w:noVBand="1" w:val="04A0"/>
      </w:tblPr>
      <w:tblGrid>
        <w:gridCol w:w="640"/>
        <w:gridCol w:w="4000"/>
        <w:gridCol w:w="1960"/>
        <w:gridCol w:w="2800"/>
      </w:tblGrid>
      <w:tr>
        <w:tc>
          <w:tcPr>
            <w:tcW w:type="dxa" w:w="640"/>
            <w:shd w:val="clear" w:color="auto" w:fill="E6F2EF"/>
          </w:tcPr>
          <w:p>
            <w:pPr>
              <w:spacing w:after="40"/>
            </w:pPr>
            <w:r>
              <w:rPr>
                <w:b/>
                <w:sz w:val="21"/>
              </w:rPr>
              <w:t>番号</w:t>
            </w:r>
          </w:p>
        </w:tc>
        <w:tc>
          <w:tcPr>
            <w:tcW w:type="dxa" w:w="4000"/>
            <w:shd w:val="clear" w:color="auto" w:fill="E6F2EF"/>
          </w:tcPr>
          <w:p>
            <w:pPr>
              <w:spacing w:after="40"/>
            </w:pPr>
            <w:r>
              <w:rPr>
                <w:b/>
                <w:sz w:val="21"/>
              </w:rPr>
              <w:t>確認すること</w:t>
            </w:r>
          </w:p>
        </w:tc>
        <w:tc>
          <w:tcPr>
            <w:tcW w:type="dxa" w:w="1960"/>
            <w:shd w:val="clear" w:color="auto" w:fill="E6F2EF"/>
          </w:tcPr>
          <w:p>
            <w:pPr>
              <w:spacing w:after="40"/>
            </w:pPr>
            <w:r>
              <w:rPr>
                <w:b/>
                <w:sz w:val="21"/>
              </w:rPr>
              <w:t>確認の結果</w:t>
            </w:r>
          </w:p>
        </w:tc>
        <w:tc>
          <w:tcPr>
            <w:tcW w:type="dxa" w:w="2800"/>
            <w:shd w:val="clear" w:color="auto" w:fill="E6F2EF"/>
          </w:tcPr>
          <w:p>
            <w:pPr>
              <w:spacing w:after="40"/>
            </w:pPr>
            <w:r>
              <w:rPr>
                <w:b/>
                <w:sz w:val="21"/>
              </w:rPr>
              <w:t>根拠（資料名・条項）・メモ</w:t>
            </w:r>
          </w:p>
        </w:tc>
      </w:tr>
      <w:tr>
        <w:tc>
          <w:tcPr>
            <w:tcW w:type="dxa" w:w="640"/>
          </w:tcPr>
          <w:p>
            <w:pPr>
              <w:spacing w:after="40"/>
            </w:pPr>
            <w:r>
              <w:rPr>
                <w:sz w:val="21"/>
              </w:rPr>
              <w:t>1</w:t>
            </w:r>
          </w:p>
        </w:tc>
        <w:tc>
          <w:tcPr>
            <w:tcW w:type="dxa" w:w="4000"/>
          </w:tcPr>
          <w:p>
            <w:pPr>
              <w:spacing w:after="40"/>
            </w:pPr>
            <w:r>
              <w:rPr>
                <w:sz w:val="21"/>
              </w:rPr>
              <w:t>入力したデータが、AIのモデルの学習に使われるかどうかが明記されている</w:t>
            </w:r>
          </w:p>
        </w:tc>
        <w:tc>
          <w:tcPr>
            <w:tcW w:type="dxa" w:w="1960"/>
          </w:tcPr>
          <w:p>
            <w:pPr>
              <w:spacing w:after="40"/>
            </w:pPr>
            <w:r>
              <w:rPr>
                <w:sz w:val="21"/>
              </w:rPr>
              <w:t>□ はい　□ いいえ　□ 確認中</w:t>
            </w:r>
          </w:p>
        </w:tc>
        <w:tc>
          <w:tcPr>
            <w:tcW w:type="dxa" w:w="2800"/>
          </w:tcPr>
          <w:p>
            <w:pPr>
              <w:spacing w:after="40"/>
            </w:pPr>
            <w:r>
              <w:rPr>
                <w:sz w:val="21"/>
              </w:rPr>
              <w:t>［　　　　］</w:t>
            </w:r>
          </w:p>
        </w:tc>
      </w:tr>
      <w:tr>
        <w:tc>
          <w:tcPr>
            <w:tcW w:type="dxa" w:w="640"/>
          </w:tcPr>
          <w:p>
            <w:pPr>
              <w:spacing w:after="40"/>
            </w:pPr>
            <w:r>
              <w:rPr>
                <w:sz w:val="21"/>
              </w:rPr>
              <w:t>2</w:t>
            </w:r>
          </w:p>
        </w:tc>
        <w:tc>
          <w:tcPr>
            <w:tcW w:type="dxa" w:w="4000"/>
          </w:tcPr>
          <w:p>
            <w:pPr>
              <w:spacing w:after="40"/>
            </w:pPr>
            <w:r>
              <w:rPr>
                <w:sz w:val="21"/>
              </w:rPr>
              <w:t>学習に使われない設定ができる（既定の設定がどちらかも確かめる）</w:t>
            </w:r>
          </w:p>
        </w:tc>
        <w:tc>
          <w:tcPr>
            <w:tcW w:type="dxa" w:w="1960"/>
          </w:tcPr>
          <w:p>
            <w:pPr>
              <w:spacing w:after="40"/>
            </w:pPr>
            <w:r>
              <w:rPr>
                <w:sz w:val="21"/>
              </w:rPr>
              <w:t>□ はい　□ いいえ　□ 確認中</w:t>
            </w:r>
          </w:p>
        </w:tc>
        <w:tc>
          <w:tcPr>
            <w:tcW w:type="dxa" w:w="2800"/>
          </w:tcPr>
          <w:p>
            <w:pPr>
              <w:spacing w:after="40"/>
            </w:pPr>
            <w:r>
              <w:rPr>
                <w:sz w:val="21"/>
              </w:rPr>
              <w:t>［　　　　］</w:t>
            </w:r>
          </w:p>
        </w:tc>
      </w:tr>
      <w:tr>
        <w:tc>
          <w:tcPr>
            <w:tcW w:type="dxa" w:w="640"/>
          </w:tcPr>
          <w:p>
            <w:pPr>
              <w:spacing w:after="40"/>
            </w:pPr>
            <w:r>
              <w:rPr>
                <w:sz w:val="21"/>
              </w:rPr>
              <w:t>3</w:t>
            </w:r>
          </w:p>
        </w:tc>
        <w:tc>
          <w:tcPr>
            <w:tcW w:type="dxa" w:w="4000"/>
          </w:tcPr>
          <w:p>
            <w:pPr>
              <w:spacing w:after="40"/>
            </w:pPr>
            <w:r>
              <w:rPr>
                <w:sz w:val="21"/>
              </w:rPr>
              <w:t>その設定を、会社の管理者がまとめて行える</w:t>
            </w:r>
          </w:p>
        </w:tc>
        <w:tc>
          <w:tcPr>
            <w:tcW w:type="dxa" w:w="1960"/>
          </w:tcPr>
          <w:p>
            <w:pPr>
              <w:spacing w:after="40"/>
            </w:pPr>
            <w:r>
              <w:rPr>
                <w:sz w:val="21"/>
              </w:rPr>
              <w:t>□ はい　□ いいえ　□ 確認中</w:t>
            </w:r>
          </w:p>
        </w:tc>
        <w:tc>
          <w:tcPr>
            <w:tcW w:type="dxa" w:w="2800"/>
          </w:tcPr>
          <w:p>
            <w:pPr>
              <w:spacing w:after="40"/>
            </w:pPr>
            <w:r>
              <w:rPr>
                <w:sz w:val="21"/>
              </w:rPr>
              <w:t>［　　　　］</w:t>
            </w:r>
          </w:p>
        </w:tc>
      </w:tr>
      <w:tr>
        <w:tc>
          <w:tcPr>
            <w:tcW w:type="dxa" w:w="640"/>
          </w:tcPr>
          <w:p>
            <w:pPr>
              <w:spacing w:after="40"/>
            </w:pPr>
            <w:r>
              <w:rPr>
                <w:sz w:val="21"/>
              </w:rPr>
              <w:t>4</w:t>
            </w:r>
          </w:p>
        </w:tc>
        <w:tc>
          <w:tcPr>
            <w:tcW w:type="dxa" w:w="4000"/>
          </w:tcPr>
          <w:p>
            <w:pPr>
              <w:spacing w:after="40"/>
            </w:pPr>
            <w:r>
              <w:rPr>
                <w:sz w:val="21"/>
              </w:rPr>
              <w:t>学習のほかに、品質の改善や不正の監視などの目的で、人がデータを見ることがあるかが示されている</w:t>
            </w:r>
          </w:p>
        </w:tc>
        <w:tc>
          <w:tcPr>
            <w:tcW w:type="dxa" w:w="1960"/>
          </w:tcPr>
          <w:p>
            <w:pPr>
              <w:spacing w:after="40"/>
            </w:pPr>
            <w:r>
              <w:rPr>
                <w:sz w:val="21"/>
              </w:rPr>
              <w:t>□ はい　□ いいえ　□ 確認中</w:t>
            </w:r>
          </w:p>
        </w:tc>
        <w:tc>
          <w:tcPr>
            <w:tcW w:type="dxa" w:w="2800"/>
          </w:tcPr>
          <w:p>
            <w:pPr>
              <w:spacing w:after="40"/>
            </w:pPr>
            <w:r>
              <w:rPr>
                <w:sz w:val="21"/>
              </w:rPr>
              <w:t>［　　　　］</w:t>
            </w:r>
          </w:p>
        </w:tc>
      </w:tr>
      <w:tr>
        <w:tc>
          <w:tcPr>
            <w:tcW w:type="dxa" w:w="640"/>
          </w:tcPr>
          <w:p>
            <w:pPr>
              <w:spacing w:after="40"/>
            </w:pPr>
            <w:r>
              <w:rPr>
                <w:sz w:val="21"/>
              </w:rPr>
              <w:t>5</w:t>
            </w:r>
          </w:p>
        </w:tc>
        <w:tc>
          <w:tcPr>
            <w:tcW w:type="dxa" w:w="4000"/>
          </w:tcPr>
          <w:p>
            <w:pPr>
              <w:spacing w:after="40"/>
            </w:pPr>
            <w:r>
              <w:rPr>
                <w:sz w:val="21"/>
              </w:rPr>
              <w:t>規約が変わったときの知らせ方が決まっている</w:t>
            </w:r>
          </w:p>
        </w:tc>
        <w:tc>
          <w:tcPr>
            <w:tcW w:type="dxa" w:w="1960"/>
          </w:tcPr>
          <w:p>
            <w:pPr>
              <w:spacing w:after="40"/>
            </w:pPr>
            <w:r>
              <w:rPr>
                <w:sz w:val="21"/>
              </w:rPr>
              <w:t>□ はい　□ いいえ　□ 確認中</w:t>
            </w:r>
          </w:p>
        </w:tc>
        <w:tc>
          <w:tcPr>
            <w:tcW w:type="dxa" w:w="2800"/>
          </w:tcPr>
          <w:p>
            <w:pPr>
              <w:spacing w:after="40"/>
            </w:pPr>
            <w:r>
              <w:rPr>
                <w:sz w:val="21"/>
              </w:rPr>
              <w:t>［　　　　］</w:t>
            </w:r>
          </w:p>
        </w:tc>
      </w:tr>
    </w:tbl>
    <w:p/>
    <w:p>
      <w:pPr>
        <w:pStyle w:val="Heading1"/>
      </w:pPr>
      <w:r>
        <w:t>4. 保存場所と保存期間</w:t>
      </w:r>
    </w:p>
    <w:tbl>
      <w:tblPr>
        <w:tblStyle w:val="TableGrid"/>
        <w:tblW w:type="auto" w:w="0"/>
        <w:tblLayout w:type="fixed"/>
        <w:tblLook w:firstColumn="1" w:firstRow="1" w:lastColumn="0" w:lastRow="0" w:noHBand="0" w:noVBand="1" w:val="04A0"/>
      </w:tblPr>
      <w:tblGrid>
        <w:gridCol w:w="640"/>
        <w:gridCol w:w="4000"/>
        <w:gridCol w:w="1960"/>
        <w:gridCol w:w="2800"/>
      </w:tblGrid>
      <w:tr>
        <w:tc>
          <w:tcPr>
            <w:tcW w:type="dxa" w:w="640"/>
            <w:shd w:val="clear" w:color="auto" w:fill="E6F2EF"/>
          </w:tcPr>
          <w:p>
            <w:pPr>
              <w:spacing w:after="40"/>
            </w:pPr>
            <w:r>
              <w:rPr>
                <w:b/>
                <w:sz w:val="21"/>
              </w:rPr>
              <w:t>番号</w:t>
            </w:r>
          </w:p>
        </w:tc>
        <w:tc>
          <w:tcPr>
            <w:tcW w:type="dxa" w:w="4000"/>
            <w:shd w:val="clear" w:color="auto" w:fill="E6F2EF"/>
          </w:tcPr>
          <w:p>
            <w:pPr>
              <w:spacing w:after="40"/>
            </w:pPr>
            <w:r>
              <w:rPr>
                <w:b/>
                <w:sz w:val="21"/>
              </w:rPr>
              <w:t>確認すること</w:t>
            </w:r>
          </w:p>
        </w:tc>
        <w:tc>
          <w:tcPr>
            <w:tcW w:type="dxa" w:w="1960"/>
            <w:shd w:val="clear" w:color="auto" w:fill="E6F2EF"/>
          </w:tcPr>
          <w:p>
            <w:pPr>
              <w:spacing w:after="40"/>
            </w:pPr>
            <w:r>
              <w:rPr>
                <w:b/>
                <w:sz w:val="21"/>
              </w:rPr>
              <w:t>確認の結果</w:t>
            </w:r>
          </w:p>
        </w:tc>
        <w:tc>
          <w:tcPr>
            <w:tcW w:type="dxa" w:w="2800"/>
            <w:shd w:val="clear" w:color="auto" w:fill="E6F2EF"/>
          </w:tcPr>
          <w:p>
            <w:pPr>
              <w:spacing w:after="40"/>
            </w:pPr>
            <w:r>
              <w:rPr>
                <w:b/>
                <w:sz w:val="21"/>
              </w:rPr>
              <w:t>根拠（資料名・条項）・メモ</w:t>
            </w:r>
          </w:p>
        </w:tc>
      </w:tr>
      <w:tr>
        <w:tc>
          <w:tcPr>
            <w:tcW w:type="dxa" w:w="640"/>
          </w:tcPr>
          <w:p>
            <w:pPr>
              <w:spacing w:after="40"/>
            </w:pPr>
            <w:r>
              <w:rPr>
                <w:sz w:val="21"/>
              </w:rPr>
              <w:t>1</w:t>
            </w:r>
          </w:p>
        </w:tc>
        <w:tc>
          <w:tcPr>
            <w:tcW w:type="dxa" w:w="4000"/>
          </w:tcPr>
          <w:p>
            <w:pPr>
              <w:spacing w:after="40"/>
            </w:pPr>
            <w:r>
              <w:rPr>
                <w:sz w:val="21"/>
              </w:rPr>
              <w:t>データが保存される国・地域が示されている</w:t>
            </w:r>
          </w:p>
        </w:tc>
        <w:tc>
          <w:tcPr>
            <w:tcW w:type="dxa" w:w="1960"/>
          </w:tcPr>
          <w:p>
            <w:pPr>
              <w:spacing w:after="40"/>
            </w:pPr>
            <w:r>
              <w:rPr>
                <w:sz w:val="21"/>
              </w:rPr>
              <w:t>□ はい　□ いいえ　□ 確認中</w:t>
            </w:r>
          </w:p>
        </w:tc>
        <w:tc>
          <w:tcPr>
            <w:tcW w:type="dxa" w:w="2800"/>
          </w:tcPr>
          <w:p>
            <w:pPr>
              <w:spacing w:after="40"/>
            </w:pPr>
            <w:r>
              <w:rPr>
                <w:sz w:val="21"/>
              </w:rPr>
              <w:t>［　　　　］</w:t>
            </w:r>
          </w:p>
        </w:tc>
      </w:tr>
      <w:tr>
        <w:tc>
          <w:tcPr>
            <w:tcW w:type="dxa" w:w="640"/>
          </w:tcPr>
          <w:p>
            <w:pPr>
              <w:spacing w:after="40"/>
            </w:pPr>
            <w:r>
              <w:rPr>
                <w:sz w:val="21"/>
              </w:rPr>
              <w:t>2</w:t>
            </w:r>
          </w:p>
        </w:tc>
        <w:tc>
          <w:tcPr>
            <w:tcW w:type="dxa" w:w="4000"/>
          </w:tcPr>
          <w:p>
            <w:pPr>
              <w:spacing w:after="40"/>
            </w:pPr>
            <w:r>
              <w:rPr>
                <w:sz w:val="21"/>
              </w:rPr>
              <w:t>保存の期間と、削除の方法（会社で削除できるか、依頼が必要か）が示されている</w:t>
            </w:r>
          </w:p>
        </w:tc>
        <w:tc>
          <w:tcPr>
            <w:tcW w:type="dxa" w:w="1960"/>
          </w:tcPr>
          <w:p>
            <w:pPr>
              <w:spacing w:after="40"/>
            </w:pPr>
            <w:r>
              <w:rPr>
                <w:sz w:val="21"/>
              </w:rPr>
              <w:t>□ はい　□ いいえ　□ 確認中</w:t>
            </w:r>
          </w:p>
        </w:tc>
        <w:tc>
          <w:tcPr>
            <w:tcW w:type="dxa" w:w="2800"/>
          </w:tcPr>
          <w:p>
            <w:pPr>
              <w:spacing w:after="40"/>
            </w:pPr>
            <w:r>
              <w:rPr>
                <w:sz w:val="21"/>
              </w:rPr>
              <w:t>［　　　　］</w:t>
            </w:r>
          </w:p>
        </w:tc>
      </w:tr>
      <w:tr>
        <w:tc>
          <w:tcPr>
            <w:tcW w:type="dxa" w:w="640"/>
          </w:tcPr>
          <w:p>
            <w:pPr>
              <w:spacing w:after="40"/>
            </w:pPr>
            <w:r>
              <w:rPr>
                <w:sz w:val="21"/>
              </w:rPr>
              <w:t>3</w:t>
            </w:r>
          </w:p>
        </w:tc>
        <w:tc>
          <w:tcPr>
            <w:tcW w:type="dxa" w:w="4000"/>
          </w:tcPr>
          <w:p>
            <w:pPr>
              <w:spacing w:after="40"/>
            </w:pPr>
            <w:r>
              <w:rPr>
                <w:sz w:val="21"/>
              </w:rPr>
              <w:t>バックアップや記録（ログ）に残るデータの扱いが示されている</w:t>
            </w:r>
          </w:p>
        </w:tc>
        <w:tc>
          <w:tcPr>
            <w:tcW w:type="dxa" w:w="1960"/>
          </w:tcPr>
          <w:p>
            <w:pPr>
              <w:spacing w:after="40"/>
            </w:pPr>
            <w:r>
              <w:rPr>
                <w:sz w:val="21"/>
              </w:rPr>
              <w:t>□ はい　□ いいえ　□ 確認中</w:t>
            </w:r>
          </w:p>
        </w:tc>
        <w:tc>
          <w:tcPr>
            <w:tcW w:type="dxa" w:w="2800"/>
          </w:tcPr>
          <w:p>
            <w:pPr>
              <w:spacing w:after="40"/>
            </w:pPr>
            <w:r>
              <w:rPr>
                <w:sz w:val="21"/>
              </w:rPr>
              <w:t>［　　　　］</w:t>
            </w:r>
          </w:p>
        </w:tc>
      </w:tr>
      <w:tr>
        <w:tc>
          <w:tcPr>
            <w:tcW w:type="dxa" w:w="640"/>
          </w:tcPr>
          <w:p>
            <w:pPr>
              <w:spacing w:after="40"/>
            </w:pPr>
            <w:r>
              <w:rPr>
                <w:sz w:val="21"/>
              </w:rPr>
              <w:t>4</w:t>
            </w:r>
          </w:p>
        </w:tc>
        <w:tc>
          <w:tcPr>
            <w:tcW w:type="dxa" w:w="4000"/>
          </w:tcPr>
          <w:p>
            <w:pPr>
              <w:spacing w:after="40"/>
            </w:pPr>
            <w:r>
              <w:rPr>
                <w:sz w:val="21"/>
              </w:rPr>
              <w:t>保存するときと送るときの暗号化の有無が示されている</w:t>
            </w:r>
          </w:p>
        </w:tc>
        <w:tc>
          <w:tcPr>
            <w:tcW w:type="dxa" w:w="1960"/>
          </w:tcPr>
          <w:p>
            <w:pPr>
              <w:spacing w:after="40"/>
            </w:pPr>
            <w:r>
              <w:rPr>
                <w:sz w:val="21"/>
              </w:rPr>
              <w:t>□ はい　□ いいえ　□ 確認中</w:t>
            </w:r>
          </w:p>
        </w:tc>
        <w:tc>
          <w:tcPr>
            <w:tcW w:type="dxa" w:w="2800"/>
          </w:tcPr>
          <w:p>
            <w:pPr>
              <w:spacing w:after="40"/>
            </w:pPr>
            <w:r>
              <w:rPr>
                <w:sz w:val="21"/>
              </w:rPr>
              <w:t>［　　　　］</w:t>
            </w:r>
          </w:p>
        </w:tc>
      </w:tr>
    </w:tbl>
    <w:p/>
    <w:p>
      <w:pPr>
        <w:pStyle w:val="Heading1"/>
      </w:pPr>
      <w:r>
        <w:t>5. 認証と管理</w:t>
      </w:r>
    </w:p>
    <w:tbl>
      <w:tblPr>
        <w:tblStyle w:val="TableGrid"/>
        <w:tblW w:type="auto" w:w="0"/>
        <w:tblLayout w:type="fixed"/>
        <w:tblLook w:firstColumn="1" w:firstRow="1" w:lastColumn="0" w:lastRow="0" w:noHBand="0" w:noVBand="1" w:val="04A0"/>
      </w:tblPr>
      <w:tblGrid>
        <w:gridCol w:w="640"/>
        <w:gridCol w:w="4000"/>
        <w:gridCol w:w="1960"/>
        <w:gridCol w:w="2800"/>
      </w:tblGrid>
      <w:tr>
        <w:tc>
          <w:tcPr>
            <w:tcW w:type="dxa" w:w="640"/>
            <w:shd w:val="clear" w:color="auto" w:fill="E6F2EF"/>
          </w:tcPr>
          <w:p>
            <w:pPr>
              <w:spacing w:after="40"/>
            </w:pPr>
            <w:r>
              <w:rPr>
                <w:b/>
                <w:sz w:val="21"/>
              </w:rPr>
              <w:t>番号</w:t>
            </w:r>
          </w:p>
        </w:tc>
        <w:tc>
          <w:tcPr>
            <w:tcW w:type="dxa" w:w="4000"/>
            <w:shd w:val="clear" w:color="auto" w:fill="E6F2EF"/>
          </w:tcPr>
          <w:p>
            <w:pPr>
              <w:spacing w:after="40"/>
            </w:pPr>
            <w:r>
              <w:rPr>
                <w:b/>
                <w:sz w:val="21"/>
              </w:rPr>
              <w:t>確認すること</w:t>
            </w:r>
          </w:p>
        </w:tc>
        <w:tc>
          <w:tcPr>
            <w:tcW w:type="dxa" w:w="1960"/>
            <w:shd w:val="clear" w:color="auto" w:fill="E6F2EF"/>
          </w:tcPr>
          <w:p>
            <w:pPr>
              <w:spacing w:after="40"/>
            </w:pPr>
            <w:r>
              <w:rPr>
                <w:b/>
                <w:sz w:val="21"/>
              </w:rPr>
              <w:t>確認の結果</w:t>
            </w:r>
          </w:p>
        </w:tc>
        <w:tc>
          <w:tcPr>
            <w:tcW w:type="dxa" w:w="2800"/>
            <w:shd w:val="clear" w:color="auto" w:fill="E6F2EF"/>
          </w:tcPr>
          <w:p>
            <w:pPr>
              <w:spacing w:after="40"/>
            </w:pPr>
            <w:r>
              <w:rPr>
                <w:b/>
                <w:sz w:val="21"/>
              </w:rPr>
              <w:t>根拠（資料名・条項）・メモ</w:t>
            </w:r>
          </w:p>
        </w:tc>
      </w:tr>
      <w:tr>
        <w:tc>
          <w:tcPr>
            <w:tcW w:type="dxa" w:w="640"/>
          </w:tcPr>
          <w:p>
            <w:pPr>
              <w:spacing w:after="40"/>
            </w:pPr>
            <w:r>
              <w:rPr>
                <w:sz w:val="21"/>
              </w:rPr>
              <w:t>1</w:t>
            </w:r>
          </w:p>
        </w:tc>
        <w:tc>
          <w:tcPr>
            <w:tcW w:type="dxa" w:w="4000"/>
          </w:tcPr>
          <w:p>
            <w:pPr>
              <w:spacing w:after="40"/>
            </w:pPr>
            <w:r>
              <w:rPr>
                <w:sz w:val="21"/>
              </w:rPr>
              <w:t>会社のアカウントで利用者を管理できる（シングルサインオンなど）</w:t>
            </w:r>
          </w:p>
        </w:tc>
        <w:tc>
          <w:tcPr>
            <w:tcW w:type="dxa" w:w="1960"/>
          </w:tcPr>
          <w:p>
            <w:pPr>
              <w:spacing w:after="40"/>
            </w:pPr>
            <w:r>
              <w:rPr>
                <w:sz w:val="21"/>
              </w:rPr>
              <w:t>□ はい　□ いいえ　□ 確認中</w:t>
            </w:r>
          </w:p>
        </w:tc>
        <w:tc>
          <w:tcPr>
            <w:tcW w:type="dxa" w:w="2800"/>
          </w:tcPr>
          <w:p>
            <w:pPr>
              <w:spacing w:after="40"/>
            </w:pPr>
            <w:r>
              <w:rPr>
                <w:sz w:val="21"/>
              </w:rPr>
              <w:t>［　　　　］</w:t>
            </w:r>
          </w:p>
        </w:tc>
      </w:tr>
      <w:tr>
        <w:tc>
          <w:tcPr>
            <w:tcW w:type="dxa" w:w="640"/>
          </w:tcPr>
          <w:p>
            <w:pPr>
              <w:spacing w:after="40"/>
            </w:pPr>
            <w:r>
              <w:rPr>
                <w:sz w:val="21"/>
              </w:rPr>
              <w:t>2</w:t>
            </w:r>
          </w:p>
        </w:tc>
        <w:tc>
          <w:tcPr>
            <w:tcW w:type="dxa" w:w="4000"/>
          </w:tcPr>
          <w:p>
            <w:pPr>
              <w:spacing w:after="40"/>
            </w:pPr>
            <w:r>
              <w:rPr>
                <w:sz w:val="21"/>
              </w:rPr>
              <w:t>多要素認証が使える</w:t>
            </w:r>
          </w:p>
        </w:tc>
        <w:tc>
          <w:tcPr>
            <w:tcW w:type="dxa" w:w="1960"/>
          </w:tcPr>
          <w:p>
            <w:pPr>
              <w:spacing w:after="40"/>
            </w:pPr>
            <w:r>
              <w:rPr>
                <w:sz w:val="21"/>
              </w:rPr>
              <w:t>□ はい　□ いいえ　□ 確認中</w:t>
            </w:r>
          </w:p>
        </w:tc>
        <w:tc>
          <w:tcPr>
            <w:tcW w:type="dxa" w:w="2800"/>
          </w:tcPr>
          <w:p>
            <w:pPr>
              <w:spacing w:after="40"/>
            </w:pPr>
            <w:r>
              <w:rPr>
                <w:sz w:val="21"/>
              </w:rPr>
              <w:t>［　　　　］</w:t>
            </w:r>
          </w:p>
        </w:tc>
      </w:tr>
      <w:tr>
        <w:tc>
          <w:tcPr>
            <w:tcW w:type="dxa" w:w="640"/>
          </w:tcPr>
          <w:p>
            <w:pPr>
              <w:spacing w:after="40"/>
            </w:pPr>
            <w:r>
              <w:rPr>
                <w:sz w:val="21"/>
              </w:rPr>
              <w:t>3</w:t>
            </w:r>
          </w:p>
        </w:tc>
        <w:tc>
          <w:tcPr>
            <w:tcW w:type="dxa" w:w="4000"/>
          </w:tcPr>
          <w:p>
            <w:pPr>
              <w:spacing w:after="40"/>
            </w:pPr>
            <w:r>
              <w:rPr>
                <w:sz w:val="21"/>
              </w:rPr>
              <w:t>利用者ごとの権限を設定できる</w:t>
            </w:r>
          </w:p>
        </w:tc>
        <w:tc>
          <w:tcPr>
            <w:tcW w:type="dxa" w:w="1960"/>
          </w:tcPr>
          <w:p>
            <w:pPr>
              <w:spacing w:after="40"/>
            </w:pPr>
            <w:r>
              <w:rPr>
                <w:sz w:val="21"/>
              </w:rPr>
              <w:t>□ はい　□ いいえ　□ 確認中</w:t>
            </w:r>
          </w:p>
        </w:tc>
        <w:tc>
          <w:tcPr>
            <w:tcW w:type="dxa" w:w="2800"/>
          </w:tcPr>
          <w:p>
            <w:pPr>
              <w:spacing w:after="40"/>
            </w:pPr>
            <w:r>
              <w:rPr>
                <w:sz w:val="21"/>
              </w:rPr>
              <w:t>［　　　　］</w:t>
            </w:r>
          </w:p>
        </w:tc>
      </w:tr>
      <w:tr>
        <w:tc>
          <w:tcPr>
            <w:tcW w:type="dxa" w:w="640"/>
          </w:tcPr>
          <w:p>
            <w:pPr>
              <w:spacing w:after="40"/>
            </w:pPr>
            <w:r>
              <w:rPr>
                <w:sz w:val="21"/>
              </w:rPr>
              <w:t>4</w:t>
            </w:r>
          </w:p>
        </w:tc>
        <w:tc>
          <w:tcPr>
            <w:tcW w:type="dxa" w:w="4000"/>
          </w:tcPr>
          <w:p>
            <w:pPr>
              <w:spacing w:after="40"/>
            </w:pPr>
            <w:r>
              <w:rPr>
                <w:sz w:val="21"/>
              </w:rPr>
              <w:t>操作の記録（ログ）を会社で確かめられる</w:t>
            </w:r>
          </w:p>
        </w:tc>
        <w:tc>
          <w:tcPr>
            <w:tcW w:type="dxa" w:w="1960"/>
          </w:tcPr>
          <w:p>
            <w:pPr>
              <w:spacing w:after="40"/>
            </w:pPr>
            <w:r>
              <w:rPr>
                <w:sz w:val="21"/>
              </w:rPr>
              <w:t>□ はい　□ いいえ　□ 確認中</w:t>
            </w:r>
          </w:p>
        </w:tc>
        <w:tc>
          <w:tcPr>
            <w:tcW w:type="dxa" w:w="2800"/>
          </w:tcPr>
          <w:p>
            <w:pPr>
              <w:spacing w:after="40"/>
            </w:pPr>
            <w:r>
              <w:rPr>
                <w:sz w:val="21"/>
              </w:rPr>
              <w:t>［　　　　］</w:t>
            </w:r>
          </w:p>
        </w:tc>
      </w:tr>
      <w:tr>
        <w:tc>
          <w:tcPr>
            <w:tcW w:type="dxa" w:w="640"/>
          </w:tcPr>
          <w:p>
            <w:pPr>
              <w:spacing w:after="40"/>
            </w:pPr>
            <w:r>
              <w:rPr>
                <w:sz w:val="21"/>
              </w:rPr>
              <w:t>5</w:t>
            </w:r>
          </w:p>
        </w:tc>
        <w:tc>
          <w:tcPr>
            <w:tcW w:type="dxa" w:w="4000"/>
          </w:tcPr>
          <w:p>
            <w:pPr>
              <w:spacing w:after="40"/>
            </w:pPr>
            <w:r>
              <w:rPr>
                <w:sz w:val="21"/>
              </w:rPr>
              <w:t>第三者による認証や報告書（例：ISMS〔ISO/IEC 27001〕、ISMAP、SOC報告書）の有無と対象の範囲を確かめた</w:t>
            </w:r>
          </w:p>
        </w:tc>
        <w:tc>
          <w:tcPr>
            <w:tcW w:type="dxa" w:w="1960"/>
          </w:tcPr>
          <w:p>
            <w:pPr>
              <w:spacing w:after="40"/>
            </w:pPr>
            <w:r>
              <w:rPr>
                <w:sz w:val="21"/>
              </w:rPr>
              <w:t>□ はい　□ いいえ　□ 確認中</w:t>
            </w:r>
          </w:p>
        </w:tc>
        <w:tc>
          <w:tcPr>
            <w:tcW w:type="dxa" w:w="2800"/>
          </w:tcPr>
          <w:p>
            <w:pPr>
              <w:spacing w:after="40"/>
            </w:pPr>
            <w:r>
              <w:rPr>
                <w:sz w:val="21"/>
              </w:rPr>
              <w:t>［　　　　］</w:t>
            </w:r>
          </w:p>
        </w:tc>
      </w:tr>
      <w:tr>
        <w:tc>
          <w:tcPr>
            <w:tcW w:type="dxa" w:w="640"/>
          </w:tcPr>
          <w:p>
            <w:pPr>
              <w:spacing w:after="40"/>
            </w:pPr>
            <w:r>
              <w:rPr>
                <w:sz w:val="21"/>
              </w:rPr>
              <w:t>6</w:t>
            </w:r>
          </w:p>
        </w:tc>
        <w:tc>
          <w:tcPr>
            <w:tcW w:type="dxa" w:w="4000"/>
          </w:tcPr>
          <w:p>
            <w:pPr>
              <w:spacing w:after="40"/>
            </w:pPr>
            <w:r>
              <w:rPr>
                <w:sz w:val="21"/>
              </w:rPr>
              <w:t>脆弱性（セキュリティ上の弱点）への対応の方針が示されている</w:t>
            </w:r>
          </w:p>
        </w:tc>
        <w:tc>
          <w:tcPr>
            <w:tcW w:type="dxa" w:w="1960"/>
          </w:tcPr>
          <w:p>
            <w:pPr>
              <w:spacing w:after="40"/>
            </w:pPr>
            <w:r>
              <w:rPr>
                <w:sz w:val="21"/>
              </w:rPr>
              <w:t>□ はい　□ いいえ　□ 確認中</w:t>
            </w:r>
          </w:p>
        </w:tc>
        <w:tc>
          <w:tcPr>
            <w:tcW w:type="dxa" w:w="2800"/>
          </w:tcPr>
          <w:p>
            <w:pPr>
              <w:spacing w:after="40"/>
            </w:pPr>
            <w:r>
              <w:rPr>
                <w:sz w:val="21"/>
              </w:rPr>
              <w:t>［　　　　］</w:t>
            </w:r>
          </w:p>
        </w:tc>
      </w:tr>
    </w:tbl>
    <w:p/>
    <w:p>
      <w:pPr>
        <w:pStyle w:val="Heading1"/>
      </w:pPr>
      <w:r>
        <w:t>6. 事故の対応</w:t>
      </w:r>
    </w:p>
    <w:tbl>
      <w:tblPr>
        <w:tblStyle w:val="TableGrid"/>
        <w:tblW w:type="auto" w:w="0"/>
        <w:tblLayout w:type="fixed"/>
        <w:tblLook w:firstColumn="1" w:firstRow="1" w:lastColumn="0" w:lastRow="0" w:noHBand="0" w:noVBand="1" w:val="04A0"/>
      </w:tblPr>
      <w:tblGrid>
        <w:gridCol w:w="640"/>
        <w:gridCol w:w="4000"/>
        <w:gridCol w:w="1960"/>
        <w:gridCol w:w="2800"/>
      </w:tblGrid>
      <w:tr>
        <w:tc>
          <w:tcPr>
            <w:tcW w:type="dxa" w:w="640"/>
            <w:shd w:val="clear" w:color="auto" w:fill="E6F2EF"/>
          </w:tcPr>
          <w:p>
            <w:pPr>
              <w:spacing w:after="40"/>
            </w:pPr>
            <w:r>
              <w:rPr>
                <w:b/>
                <w:sz w:val="21"/>
              </w:rPr>
              <w:t>番号</w:t>
            </w:r>
          </w:p>
        </w:tc>
        <w:tc>
          <w:tcPr>
            <w:tcW w:type="dxa" w:w="4000"/>
            <w:shd w:val="clear" w:color="auto" w:fill="E6F2EF"/>
          </w:tcPr>
          <w:p>
            <w:pPr>
              <w:spacing w:after="40"/>
            </w:pPr>
            <w:r>
              <w:rPr>
                <w:b/>
                <w:sz w:val="21"/>
              </w:rPr>
              <w:t>確認すること</w:t>
            </w:r>
          </w:p>
        </w:tc>
        <w:tc>
          <w:tcPr>
            <w:tcW w:type="dxa" w:w="1960"/>
            <w:shd w:val="clear" w:color="auto" w:fill="E6F2EF"/>
          </w:tcPr>
          <w:p>
            <w:pPr>
              <w:spacing w:after="40"/>
            </w:pPr>
            <w:r>
              <w:rPr>
                <w:b/>
                <w:sz w:val="21"/>
              </w:rPr>
              <w:t>確認の結果</w:t>
            </w:r>
          </w:p>
        </w:tc>
        <w:tc>
          <w:tcPr>
            <w:tcW w:type="dxa" w:w="2800"/>
            <w:shd w:val="clear" w:color="auto" w:fill="E6F2EF"/>
          </w:tcPr>
          <w:p>
            <w:pPr>
              <w:spacing w:after="40"/>
            </w:pPr>
            <w:r>
              <w:rPr>
                <w:b/>
                <w:sz w:val="21"/>
              </w:rPr>
              <w:t>根拠（資料名・条項）・メモ</w:t>
            </w:r>
          </w:p>
        </w:tc>
      </w:tr>
      <w:tr>
        <w:tc>
          <w:tcPr>
            <w:tcW w:type="dxa" w:w="640"/>
          </w:tcPr>
          <w:p>
            <w:pPr>
              <w:spacing w:after="40"/>
            </w:pPr>
            <w:r>
              <w:rPr>
                <w:sz w:val="21"/>
              </w:rPr>
              <w:t>1</w:t>
            </w:r>
          </w:p>
        </w:tc>
        <w:tc>
          <w:tcPr>
            <w:tcW w:type="dxa" w:w="4000"/>
          </w:tcPr>
          <w:p>
            <w:pPr>
              <w:spacing w:after="40"/>
            </w:pPr>
            <w:r>
              <w:rPr>
                <w:sz w:val="21"/>
              </w:rPr>
              <w:t>情報の漏えいなどの事故が起きたときの連絡の窓口と、連絡までの期限が決まっている</w:t>
            </w:r>
          </w:p>
        </w:tc>
        <w:tc>
          <w:tcPr>
            <w:tcW w:type="dxa" w:w="1960"/>
          </w:tcPr>
          <w:p>
            <w:pPr>
              <w:spacing w:after="40"/>
            </w:pPr>
            <w:r>
              <w:rPr>
                <w:sz w:val="21"/>
              </w:rPr>
              <w:t>□ はい　□ いいえ　□ 確認中</w:t>
            </w:r>
          </w:p>
        </w:tc>
        <w:tc>
          <w:tcPr>
            <w:tcW w:type="dxa" w:w="2800"/>
          </w:tcPr>
          <w:p>
            <w:pPr>
              <w:spacing w:after="40"/>
            </w:pPr>
            <w:r>
              <w:rPr>
                <w:sz w:val="21"/>
              </w:rPr>
              <w:t>［　　　　］</w:t>
            </w:r>
          </w:p>
        </w:tc>
      </w:tr>
      <w:tr>
        <w:tc>
          <w:tcPr>
            <w:tcW w:type="dxa" w:w="640"/>
          </w:tcPr>
          <w:p>
            <w:pPr>
              <w:spacing w:after="40"/>
            </w:pPr>
            <w:r>
              <w:rPr>
                <w:sz w:val="21"/>
              </w:rPr>
              <w:t>2</w:t>
            </w:r>
          </w:p>
        </w:tc>
        <w:tc>
          <w:tcPr>
            <w:tcW w:type="dxa" w:w="4000"/>
          </w:tcPr>
          <w:p>
            <w:pPr>
              <w:spacing w:after="40"/>
            </w:pPr>
            <w:r>
              <w:rPr>
                <w:sz w:val="21"/>
              </w:rPr>
              <w:t>連絡の内容（起きたこと・影響の範囲・対応）と、原因の調査・報告の流れが決まっている</w:t>
            </w:r>
          </w:p>
        </w:tc>
        <w:tc>
          <w:tcPr>
            <w:tcW w:type="dxa" w:w="1960"/>
          </w:tcPr>
          <w:p>
            <w:pPr>
              <w:spacing w:after="40"/>
            </w:pPr>
            <w:r>
              <w:rPr>
                <w:sz w:val="21"/>
              </w:rPr>
              <w:t>□ はい　□ いいえ　□ 確認中</w:t>
            </w:r>
          </w:p>
        </w:tc>
        <w:tc>
          <w:tcPr>
            <w:tcW w:type="dxa" w:w="2800"/>
          </w:tcPr>
          <w:p>
            <w:pPr>
              <w:spacing w:after="40"/>
            </w:pPr>
            <w:r>
              <w:rPr>
                <w:sz w:val="21"/>
              </w:rPr>
              <w:t>［　　　　］</w:t>
            </w:r>
          </w:p>
        </w:tc>
      </w:tr>
      <w:tr>
        <w:tc>
          <w:tcPr>
            <w:tcW w:type="dxa" w:w="640"/>
          </w:tcPr>
          <w:p>
            <w:pPr>
              <w:spacing w:after="40"/>
            </w:pPr>
            <w:r>
              <w:rPr>
                <w:sz w:val="21"/>
              </w:rPr>
              <w:t>3</w:t>
            </w:r>
          </w:p>
        </w:tc>
        <w:tc>
          <w:tcPr>
            <w:tcW w:type="dxa" w:w="4000"/>
          </w:tcPr>
          <w:p>
            <w:pPr>
              <w:spacing w:after="40"/>
            </w:pPr>
            <w:r>
              <w:rPr>
                <w:sz w:val="21"/>
              </w:rPr>
              <w:t>個人データの漏えいなどがあった場合に、当社が行う報告や本人への通知に必要な情報の提供に協力してもらえる</w:t>
            </w:r>
          </w:p>
        </w:tc>
        <w:tc>
          <w:tcPr>
            <w:tcW w:type="dxa" w:w="1960"/>
          </w:tcPr>
          <w:p>
            <w:pPr>
              <w:spacing w:after="40"/>
            </w:pPr>
            <w:r>
              <w:rPr>
                <w:sz w:val="21"/>
              </w:rPr>
              <w:t>□ はい　□ いいえ　□ 確認中</w:t>
            </w:r>
          </w:p>
        </w:tc>
        <w:tc>
          <w:tcPr>
            <w:tcW w:type="dxa" w:w="2800"/>
          </w:tcPr>
          <w:p>
            <w:pPr>
              <w:spacing w:after="40"/>
            </w:pPr>
            <w:r>
              <w:rPr>
                <w:sz w:val="21"/>
              </w:rPr>
              <w:t>［　　　　］</w:t>
            </w:r>
          </w:p>
        </w:tc>
      </w:tr>
      <w:tr>
        <w:tc>
          <w:tcPr>
            <w:tcW w:type="dxa" w:w="640"/>
          </w:tcPr>
          <w:p>
            <w:pPr>
              <w:spacing w:after="40"/>
            </w:pPr>
            <w:r>
              <w:rPr>
                <w:sz w:val="21"/>
              </w:rPr>
              <w:t>4</w:t>
            </w:r>
          </w:p>
        </w:tc>
        <w:tc>
          <w:tcPr>
            <w:tcW w:type="dxa" w:w="4000"/>
          </w:tcPr>
          <w:p>
            <w:pPr>
              <w:spacing w:after="40"/>
            </w:pPr>
            <w:r>
              <w:rPr>
                <w:sz w:val="21"/>
              </w:rPr>
              <w:t>サービスの停止や障害のときの連絡と、復旧の目安が示されている</w:t>
            </w:r>
          </w:p>
        </w:tc>
        <w:tc>
          <w:tcPr>
            <w:tcW w:type="dxa" w:w="1960"/>
          </w:tcPr>
          <w:p>
            <w:pPr>
              <w:spacing w:after="40"/>
            </w:pPr>
            <w:r>
              <w:rPr>
                <w:sz w:val="21"/>
              </w:rPr>
              <w:t>□ はい　□ いいえ　□ 確認中</w:t>
            </w:r>
          </w:p>
        </w:tc>
        <w:tc>
          <w:tcPr>
            <w:tcW w:type="dxa" w:w="2800"/>
          </w:tcPr>
          <w:p>
            <w:pPr>
              <w:spacing w:after="40"/>
            </w:pPr>
            <w:r>
              <w:rPr>
                <w:sz w:val="21"/>
              </w:rPr>
              <w:t>［　　　　］</w:t>
            </w:r>
          </w:p>
        </w:tc>
      </w:tr>
      <w:tr>
        <w:tc>
          <w:tcPr>
            <w:tcW w:type="dxa" w:w="640"/>
          </w:tcPr>
          <w:p>
            <w:pPr>
              <w:spacing w:after="40"/>
            </w:pPr>
            <w:r>
              <w:rPr>
                <w:sz w:val="21"/>
              </w:rPr>
              <w:t>5</w:t>
            </w:r>
          </w:p>
        </w:tc>
        <w:tc>
          <w:tcPr>
            <w:tcW w:type="dxa" w:w="4000"/>
          </w:tcPr>
          <w:p>
            <w:pPr>
              <w:spacing w:after="40"/>
            </w:pPr>
            <w:r>
              <w:rPr>
                <w:sz w:val="21"/>
              </w:rPr>
              <w:t>損害が生じたときの責任の範囲（上限の有無など）を確かめた</w:t>
            </w:r>
          </w:p>
        </w:tc>
        <w:tc>
          <w:tcPr>
            <w:tcW w:type="dxa" w:w="1960"/>
          </w:tcPr>
          <w:p>
            <w:pPr>
              <w:spacing w:after="40"/>
            </w:pPr>
            <w:r>
              <w:rPr>
                <w:sz w:val="21"/>
              </w:rPr>
              <w:t>□ はい　□ いいえ　□ 確認中</w:t>
            </w:r>
          </w:p>
        </w:tc>
        <w:tc>
          <w:tcPr>
            <w:tcW w:type="dxa" w:w="2800"/>
          </w:tcPr>
          <w:p>
            <w:pPr>
              <w:spacing w:after="40"/>
            </w:pPr>
            <w:r>
              <w:rPr>
                <w:sz w:val="21"/>
              </w:rPr>
              <w:t>［　　　　］</w:t>
            </w:r>
          </w:p>
        </w:tc>
      </w:tr>
    </w:tbl>
    <w:p/>
    <w:p>
      <w:pPr>
        <w:pStyle w:val="Heading1"/>
      </w:pPr>
      <w:r>
        <w:t>7. 契約の終了時のデータ</w:t>
      </w:r>
    </w:p>
    <w:tbl>
      <w:tblPr>
        <w:tblStyle w:val="TableGrid"/>
        <w:tblW w:type="auto" w:w="0"/>
        <w:tblLayout w:type="fixed"/>
        <w:tblLook w:firstColumn="1" w:firstRow="1" w:lastColumn="0" w:lastRow="0" w:noHBand="0" w:noVBand="1" w:val="04A0"/>
      </w:tblPr>
      <w:tblGrid>
        <w:gridCol w:w="640"/>
        <w:gridCol w:w="4000"/>
        <w:gridCol w:w="1960"/>
        <w:gridCol w:w="2800"/>
      </w:tblGrid>
      <w:tr>
        <w:tc>
          <w:tcPr>
            <w:tcW w:type="dxa" w:w="640"/>
            <w:shd w:val="clear" w:color="auto" w:fill="E6F2EF"/>
          </w:tcPr>
          <w:p>
            <w:pPr>
              <w:spacing w:after="40"/>
            </w:pPr>
            <w:r>
              <w:rPr>
                <w:b/>
                <w:sz w:val="21"/>
              </w:rPr>
              <w:t>番号</w:t>
            </w:r>
          </w:p>
        </w:tc>
        <w:tc>
          <w:tcPr>
            <w:tcW w:type="dxa" w:w="4000"/>
            <w:shd w:val="clear" w:color="auto" w:fill="E6F2EF"/>
          </w:tcPr>
          <w:p>
            <w:pPr>
              <w:spacing w:after="40"/>
            </w:pPr>
            <w:r>
              <w:rPr>
                <w:b/>
                <w:sz w:val="21"/>
              </w:rPr>
              <w:t>確認すること</w:t>
            </w:r>
          </w:p>
        </w:tc>
        <w:tc>
          <w:tcPr>
            <w:tcW w:type="dxa" w:w="1960"/>
            <w:shd w:val="clear" w:color="auto" w:fill="E6F2EF"/>
          </w:tcPr>
          <w:p>
            <w:pPr>
              <w:spacing w:after="40"/>
            </w:pPr>
            <w:r>
              <w:rPr>
                <w:b/>
                <w:sz w:val="21"/>
              </w:rPr>
              <w:t>確認の結果</w:t>
            </w:r>
          </w:p>
        </w:tc>
        <w:tc>
          <w:tcPr>
            <w:tcW w:type="dxa" w:w="2800"/>
            <w:shd w:val="clear" w:color="auto" w:fill="E6F2EF"/>
          </w:tcPr>
          <w:p>
            <w:pPr>
              <w:spacing w:after="40"/>
            </w:pPr>
            <w:r>
              <w:rPr>
                <w:b/>
                <w:sz w:val="21"/>
              </w:rPr>
              <w:t>根拠（資料名・条項）・メモ</w:t>
            </w:r>
          </w:p>
        </w:tc>
      </w:tr>
      <w:tr>
        <w:tc>
          <w:tcPr>
            <w:tcW w:type="dxa" w:w="640"/>
          </w:tcPr>
          <w:p>
            <w:pPr>
              <w:spacing w:after="40"/>
            </w:pPr>
            <w:r>
              <w:rPr>
                <w:sz w:val="21"/>
              </w:rPr>
              <w:t>1</w:t>
            </w:r>
          </w:p>
        </w:tc>
        <w:tc>
          <w:tcPr>
            <w:tcW w:type="dxa" w:w="4000"/>
          </w:tcPr>
          <w:p>
            <w:pPr>
              <w:spacing w:after="40"/>
            </w:pPr>
            <w:r>
              <w:rPr>
                <w:sz w:val="21"/>
              </w:rPr>
              <w:t>契約が終わるときに、データを返してもらえる（返す形式も確かめる）</w:t>
            </w:r>
          </w:p>
        </w:tc>
        <w:tc>
          <w:tcPr>
            <w:tcW w:type="dxa" w:w="1960"/>
          </w:tcPr>
          <w:p>
            <w:pPr>
              <w:spacing w:after="40"/>
            </w:pPr>
            <w:r>
              <w:rPr>
                <w:sz w:val="21"/>
              </w:rPr>
              <w:t>□ はい　□ いいえ　□ 確認中</w:t>
            </w:r>
          </w:p>
        </w:tc>
        <w:tc>
          <w:tcPr>
            <w:tcW w:type="dxa" w:w="2800"/>
          </w:tcPr>
          <w:p>
            <w:pPr>
              <w:spacing w:after="40"/>
            </w:pPr>
            <w:r>
              <w:rPr>
                <w:sz w:val="21"/>
              </w:rPr>
              <w:t>［　　　　］</w:t>
            </w:r>
          </w:p>
        </w:tc>
      </w:tr>
      <w:tr>
        <w:tc>
          <w:tcPr>
            <w:tcW w:type="dxa" w:w="640"/>
          </w:tcPr>
          <w:p>
            <w:pPr>
              <w:spacing w:after="40"/>
            </w:pPr>
            <w:r>
              <w:rPr>
                <w:sz w:val="21"/>
              </w:rPr>
              <w:t>2</w:t>
            </w:r>
          </w:p>
        </w:tc>
        <w:tc>
          <w:tcPr>
            <w:tcW w:type="dxa" w:w="4000"/>
          </w:tcPr>
          <w:p>
            <w:pPr>
              <w:spacing w:after="40"/>
            </w:pPr>
            <w:r>
              <w:rPr>
                <w:sz w:val="21"/>
              </w:rPr>
              <w:t>返した後のデータの削除の方法と、削除したことの確かめ方（証明書の発行など）が決まっている</w:t>
            </w:r>
          </w:p>
        </w:tc>
        <w:tc>
          <w:tcPr>
            <w:tcW w:type="dxa" w:w="1960"/>
          </w:tcPr>
          <w:p>
            <w:pPr>
              <w:spacing w:after="40"/>
            </w:pPr>
            <w:r>
              <w:rPr>
                <w:sz w:val="21"/>
              </w:rPr>
              <w:t>□ はい　□ いいえ　□ 確認中</w:t>
            </w:r>
          </w:p>
        </w:tc>
        <w:tc>
          <w:tcPr>
            <w:tcW w:type="dxa" w:w="2800"/>
          </w:tcPr>
          <w:p>
            <w:pPr>
              <w:spacing w:after="40"/>
            </w:pPr>
            <w:r>
              <w:rPr>
                <w:sz w:val="21"/>
              </w:rPr>
              <w:t>［　　　　］</w:t>
            </w:r>
          </w:p>
        </w:tc>
      </w:tr>
      <w:tr>
        <w:tc>
          <w:tcPr>
            <w:tcW w:type="dxa" w:w="640"/>
          </w:tcPr>
          <w:p>
            <w:pPr>
              <w:spacing w:after="40"/>
            </w:pPr>
            <w:r>
              <w:rPr>
                <w:sz w:val="21"/>
              </w:rPr>
              <w:t>3</w:t>
            </w:r>
          </w:p>
        </w:tc>
        <w:tc>
          <w:tcPr>
            <w:tcW w:type="dxa" w:w="4000"/>
          </w:tcPr>
          <w:p>
            <w:pPr>
              <w:spacing w:after="40"/>
            </w:pPr>
            <w:r>
              <w:rPr>
                <w:sz w:val="21"/>
              </w:rPr>
              <w:t>終了後に相手のもとでデータが残る期間が示されている</w:t>
            </w:r>
          </w:p>
        </w:tc>
        <w:tc>
          <w:tcPr>
            <w:tcW w:type="dxa" w:w="1960"/>
          </w:tcPr>
          <w:p>
            <w:pPr>
              <w:spacing w:after="40"/>
            </w:pPr>
            <w:r>
              <w:rPr>
                <w:sz w:val="21"/>
              </w:rPr>
              <w:t>□ はい　□ いいえ　□ 確認中</w:t>
            </w:r>
          </w:p>
        </w:tc>
        <w:tc>
          <w:tcPr>
            <w:tcW w:type="dxa" w:w="2800"/>
          </w:tcPr>
          <w:p>
            <w:pPr>
              <w:spacing w:after="40"/>
            </w:pPr>
            <w:r>
              <w:rPr>
                <w:sz w:val="21"/>
              </w:rPr>
              <w:t>［　　　　］</w:t>
            </w:r>
          </w:p>
        </w:tc>
      </w:tr>
      <w:tr>
        <w:tc>
          <w:tcPr>
            <w:tcW w:type="dxa" w:w="640"/>
          </w:tcPr>
          <w:p>
            <w:pPr>
              <w:spacing w:after="40"/>
            </w:pPr>
            <w:r>
              <w:rPr>
                <w:sz w:val="21"/>
              </w:rPr>
              <w:t>4</w:t>
            </w:r>
          </w:p>
        </w:tc>
        <w:tc>
          <w:tcPr>
            <w:tcW w:type="dxa" w:w="4000"/>
          </w:tcPr>
          <w:p>
            <w:pPr>
              <w:spacing w:after="40"/>
            </w:pPr>
            <w:r>
              <w:rPr>
                <w:sz w:val="21"/>
              </w:rPr>
              <w:t>ほかのサービスへの移行の支援の有無を確かめた</w:t>
            </w:r>
          </w:p>
        </w:tc>
        <w:tc>
          <w:tcPr>
            <w:tcW w:type="dxa" w:w="1960"/>
          </w:tcPr>
          <w:p>
            <w:pPr>
              <w:spacing w:after="40"/>
            </w:pPr>
            <w:r>
              <w:rPr>
                <w:sz w:val="21"/>
              </w:rPr>
              <w:t>□ はい　□ いいえ　□ 確認中</w:t>
            </w:r>
          </w:p>
        </w:tc>
        <w:tc>
          <w:tcPr>
            <w:tcW w:type="dxa" w:w="2800"/>
          </w:tcPr>
          <w:p>
            <w:pPr>
              <w:spacing w:after="40"/>
            </w:pPr>
            <w:r>
              <w:rPr>
                <w:sz w:val="21"/>
              </w:rPr>
              <w:t>［　　　　］</w:t>
            </w:r>
          </w:p>
        </w:tc>
      </w:tr>
    </w:tbl>
    <w:p/>
    <w:p>
      <w:pPr>
        <w:pStyle w:val="Heading1"/>
      </w:pPr>
      <w:r>
        <w:t>8. 開発を委託する場合（追加）</w:t>
      </w:r>
    </w:p>
    <w:tbl>
      <w:tblPr>
        <w:tblStyle w:val="TableGrid"/>
        <w:tblW w:type="auto" w:w="0"/>
        <w:tblLayout w:type="fixed"/>
        <w:tblLook w:firstColumn="1" w:firstRow="1" w:lastColumn="0" w:lastRow="0" w:noHBand="0" w:noVBand="1" w:val="04A0"/>
      </w:tblPr>
      <w:tblGrid>
        <w:gridCol w:w="640"/>
        <w:gridCol w:w="4000"/>
        <w:gridCol w:w="1960"/>
        <w:gridCol w:w="2800"/>
      </w:tblGrid>
      <w:tr>
        <w:tc>
          <w:tcPr>
            <w:tcW w:type="dxa" w:w="640"/>
            <w:shd w:val="clear" w:color="auto" w:fill="E6F2EF"/>
          </w:tcPr>
          <w:p>
            <w:pPr>
              <w:spacing w:after="40"/>
            </w:pPr>
            <w:r>
              <w:rPr>
                <w:b/>
                <w:sz w:val="21"/>
              </w:rPr>
              <w:t>番号</w:t>
            </w:r>
          </w:p>
        </w:tc>
        <w:tc>
          <w:tcPr>
            <w:tcW w:type="dxa" w:w="4000"/>
            <w:shd w:val="clear" w:color="auto" w:fill="E6F2EF"/>
          </w:tcPr>
          <w:p>
            <w:pPr>
              <w:spacing w:after="40"/>
            </w:pPr>
            <w:r>
              <w:rPr>
                <w:b/>
                <w:sz w:val="21"/>
              </w:rPr>
              <w:t>確認すること</w:t>
            </w:r>
          </w:p>
        </w:tc>
        <w:tc>
          <w:tcPr>
            <w:tcW w:type="dxa" w:w="1960"/>
            <w:shd w:val="clear" w:color="auto" w:fill="E6F2EF"/>
          </w:tcPr>
          <w:p>
            <w:pPr>
              <w:spacing w:after="40"/>
            </w:pPr>
            <w:r>
              <w:rPr>
                <w:b/>
                <w:sz w:val="21"/>
              </w:rPr>
              <w:t>確認の結果</w:t>
            </w:r>
          </w:p>
        </w:tc>
        <w:tc>
          <w:tcPr>
            <w:tcW w:type="dxa" w:w="2800"/>
            <w:shd w:val="clear" w:color="auto" w:fill="E6F2EF"/>
          </w:tcPr>
          <w:p>
            <w:pPr>
              <w:spacing w:after="40"/>
            </w:pPr>
            <w:r>
              <w:rPr>
                <w:b/>
                <w:sz w:val="21"/>
              </w:rPr>
              <w:t>根拠（資料名・条項）・メモ</w:t>
            </w:r>
          </w:p>
        </w:tc>
      </w:tr>
      <w:tr>
        <w:tc>
          <w:tcPr>
            <w:tcW w:type="dxa" w:w="640"/>
          </w:tcPr>
          <w:p>
            <w:pPr>
              <w:spacing w:after="40"/>
            </w:pPr>
            <w:r>
              <w:rPr>
                <w:sz w:val="21"/>
              </w:rPr>
              <w:t>1</w:t>
            </w:r>
          </w:p>
        </w:tc>
        <w:tc>
          <w:tcPr>
            <w:tcW w:type="dxa" w:w="4000"/>
          </w:tcPr>
          <w:p>
            <w:pPr>
              <w:spacing w:after="40"/>
            </w:pPr>
            <w:r>
              <w:rPr>
                <w:sz w:val="21"/>
              </w:rPr>
              <w:t>成果物（プログラム・学習済みのモデル・設定など）の権利がどちらに属するかが決まっている</w:t>
            </w:r>
          </w:p>
        </w:tc>
        <w:tc>
          <w:tcPr>
            <w:tcW w:type="dxa" w:w="1960"/>
          </w:tcPr>
          <w:p>
            <w:pPr>
              <w:spacing w:after="40"/>
            </w:pPr>
            <w:r>
              <w:rPr>
                <w:sz w:val="21"/>
              </w:rPr>
              <w:t>□ はい　□ いいえ　□ 確認中</w:t>
            </w:r>
          </w:p>
        </w:tc>
        <w:tc>
          <w:tcPr>
            <w:tcW w:type="dxa" w:w="2800"/>
          </w:tcPr>
          <w:p>
            <w:pPr>
              <w:spacing w:after="40"/>
            </w:pPr>
            <w:r>
              <w:rPr>
                <w:sz w:val="21"/>
              </w:rPr>
              <w:t>［　　　　］</w:t>
            </w:r>
          </w:p>
        </w:tc>
      </w:tr>
      <w:tr>
        <w:tc>
          <w:tcPr>
            <w:tcW w:type="dxa" w:w="640"/>
          </w:tcPr>
          <w:p>
            <w:pPr>
              <w:spacing w:after="40"/>
            </w:pPr>
            <w:r>
              <w:rPr>
                <w:sz w:val="21"/>
              </w:rPr>
              <w:t>2</w:t>
            </w:r>
          </w:p>
        </w:tc>
        <w:tc>
          <w:tcPr>
            <w:tcW w:type="dxa" w:w="4000"/>
          </w:tcPr>
          <w:p>
            <w:pPr>
              <w:spacing w:after="40"/>
            </w:pPr>
            <w:r>
              <w:rPr>
                <w:sz w:val="21"/>
              </w:rPr>
              <w:t>開発に使う当社のデータを、相手がほかの目的やほかの顧客のために使わないことが決まっている</w:t>
            </w:r>
          </w:p>
        </w:tc>
        <w:tc>
          <w:tcPr>
            <w:tcW w:type="dxa" w:w="1960"/>
          </w:tcPr>
          <w:p>
            <w:pPr>
              <w:spacing w:after="40"/>
            </w:pPr>
            <w:r>
              <w:rPr>
                <w:sz w:val="21"/>
              </w:rPr>
              <w:t>□ はい　□ いいえ　□ 確認中</w:t>
            </w:r>
          </w:p>
        </w:tc>
        <w:tc>
          <w:tcPr>
            <w:tcW w:type="dxa" w:w="2800"/>
          </w:tcPr>
          <w:p>
            <w:pPr>
              <w:spacing w:after="40"/>
            </w:pPr>
            <w:r>
              <w:rPr>
                <w:sz w:val="21"/>
              </w:rPr>
              <w:t>［　　　　］</w:t>
            </w:r>
          </w:p>
        </w:tc>
      </w:tr>
      <w:tr>
        <w:tc>
          <w:tcPr>
            <w:tcW w:type="dxa" w:w="640"/>
          </w:tcPr>
          <w:p>
            <w:pPr>
              <w:spacing w:after="40"/>
            </w:pPr>
            <w:r>
              <w:rPr>
                <w:sz w:val="21"/>
              </w:rPr>
              <w:t>3</w:t>
            </w:r>
          </w:p>
        </w:tc>
        <w:tc>
          <w:tcPr>
            <w:tcW w:type="dxa" w:w="4000"/>
          </w:tcPr>
          <w:p>
            <w:pPr>
              <w:spacing w:after="40"/>
            </w:pPr>
            <w:r>
              <w:rPr>
                <w:sz w:val="21"/>
              </w:rPr>
              <w:t>生成物の品質の確かめ方と、受け入れの条件が決まっている</w:t>
            </w:r>
          </w:p>
        </w:tc>
        <w:tc>
          <w:tcPr>
            <w:tcW w:type="dxa" w:w="1960"/>
          </w:tcPr>
          <w:p>
            <w:pPr>
              <w:spacing w:after="40"/>
            </w:pPr>
            <w:r>
              <w:rPr>
                <w:sz w:val="21"/>
              </w:rPr>
              <w:t>□ はい　□ いいえ　□ 確認中</w:t>
            </w:r>
          </w:p>
        </w:tc>
        <w:tc>
          <w:tcPr>
            <w:tcW w:type="dxa" w:w="2800"/>
          </w:tcPr>
          <w:p>
            <w:pPr>
              <w:spacing w:after="40"/>
            </w:pPr>
            <w:r>
              <w:rPr>
                <w:sz w:val="21"/>
              </w:rPr>
              <w:t>［　　　　］</w:t>
            </w:r>
          </w:p>
        </w:tc>
      </w:tr>
      <w:tr>
        <w:tc>
          <w:tcPr>
            <w:tcW w:type="dxa" w:w="640"/>
          </w:tcPr>
          <w:p>
            <w:pPr>
              <w:spacing w:after="40"/>
            </w:pPr>
            <w:r>
              <w:rPr>
                <w:sz w:val="21"/>
              </w:rPr>
              <w:t>4</w:t>
            </w:r>
          </w:p>
        </w:tc>
        <w:tc>
          <w:tcPr>
            <w:tcW w:type="dxa" w:w="4000"/>
          </w:tcPr>
          <w:p>
            <w:pPr>
              <w:spacing w:after="40"/>
            </w:pPr>
            <w:r>
              <w:rPr>
                <w:sz w:val="21"/>
              </w:rPr>
              <w:t>開発の後の保守・見直しの範囲と費用が示されている</w:t>
            </w:r>
          </w:p>
        </w:tc>
        <w:tc>
          <w:tcPr>
            <w:tcW w:type="dxa" w:w="1960"/>
          </w:tcPr>
          <w:p>
            <w:pPr>
              <w:spacing w:after="40"/>
            </w:pPr>
            <w:r>
              <w:rPr>
                <w:sz w:val="21"/>
              </w:rPr>
              <w:t>□ はい　□ いいえ　□ 確認中</w:t>
            </w:r>
          </w:p>
        </w:tc>
        <w:tc>
          <w:tcPr>
            <w:tcW w:type="dxa" w:w="2800"/>
          </w:tcPr>
          <w:p>
            <w:pPr>
              <w:spacing w:after="40"/>
            </w:pPr>
            <w:r>
              <w:rPr>
                <w:sz w:val="21"/>
              </w:rPr>
              <w:t>［　　　　］</w:t>
            </w:r>
          </w:p>
        </w:tc>
      </w:tr>
    </w:tbl>
    <w:p/>
    <w:p>
      <w:pPr>
        <w:pStyle w:val="Heading1"/>
      </w:pPr>
      <w:r>
        <w:t>9. 確認の結果と判断</w:t>
      </w:r>
    </w:p>
    <w:tbl>
      <w:tblPr>
        <w:tblStyle w:val="TableGrid"/>
        <w:tblW w:type="auto" w:w="0"/>
        <w:tblLayout w:type="fixed"/>
        <w:tblLook w:firstColumn="1" w:firstRow="1" w:lastColumn="0" w:lastRow="0" w:noHBand="0" w:noVBand="1" w:val="04A0"/>
      </w:tblPr>
      <w:tblGrid>
        <w:gridCol w:w="3000"/>
        <w:gridCol w:w="6400"/>
      </w:tblGrid>
      <w:tr>
        <w:tc>
          <w:tcPr>
            <w:tcW w:type="dxa" w:w="3000"/>
            <w:shd w:val="clear" w:color="auto" w:fill="E6F2EF"/>
          </w:tcPr>
          <w:p>
            <w:pPr>
              <w:spacing w:after="40"/>
            </w:pPr>
            <w:r>
              <w:rPr>
                <w:b/>
                <w:sz w:val="21"/>
              </w:rPr>
              <w:t>項目</w:t>
            </w:r>
          </w:p>
        </w:tc>
        <w:tc>
          <w:tcPr>
            <w:tcW w:type="dxa" w:w="6400"/>
            <w:shd w:val="clear" w:color="auto" w:fill="E6F2EF"/>
          </w:tcPr>
          <w:p>
            <w:pPr>
              <w:spacing w:after="40"/>
            </w:pPr>
            <w:r>
              <w:rPr>
                <w:b/>
                <w:sz w:val="21"/>
              </w:rPr>
              <w:t>記入欄</w:t>
            </w:r>
          </w:p>
        </w:tc>
      </w:tr>
      <w:tr>
        <w:tc>
          <w:tcPr>
            <w:tcW w:type="dxa" w:w="3000"/>
          </w:tcPr>
          <w:p>
            <w:pPr>
              <w:spacing w:after="40"/>
            </w:pPr>
            <w:r>
              <w:rPr>
                <w:b/>
                <w:sz w:val="21"/>
              </w:rPr>
              <w:t>「いいえ」「確認中」の項目と対応</w:t>
            </w:r>
          </w:p>
        </w:tc>
        <w:tc>
          <w:tcPr>
            <w:tcW w:type="dxa" w:w="6400"/>
          </w:tcPr>
          <w:p>
            <w:pPr>
              <w:spacing w:after="40"/>
            </w:pPr>
            <w:r>
              <w:rPr>
                <w:sz w:val="21"/>
              </w:rPr>
              <w:t>［　　　　］</w:t>
            </w:r>
          </w:p>
        </w:tc>
      </w:tr>
      <w:tr>
        <w:tc>
          <w:tcPr>
            <w:tcW w:type="dxa" w:w="3000"/>
          </w:tcPr>
          <w:p>
            <w:pPr>
              <w:spacing w:after="40"/>
            </w:pPr>
            <w:r>
              <w:rPr>
                <w:b/>
                <w:sz w:val="21"/>
              </w:rPr>
              <w:t>判断</w:t>
            </w:r>
          </w:p>
        </w:tc>
        <w:tc>
          <w:tcPr>
            <w:tcW w:type="dxa" w:w="6400"/>
          </w:tcPr>
          <w:p>
            <w:pPr>
              <w:spacing w:after="40"/>
            </w:pPr>
            <w:r>
              <w:rPr>
                <w:sz w:val="21"/>
              </w:rPr>
              <w:t>□ 使う　□ 条件付きで使う　□ 使わない　□ 確認を続ける</w:t>
            </w:r>
          </w:p>
        </w:tc>
      </w:tr>
      <w:tr>
        <w:tc>
          <w:tcPr>
            <w:tcW w:type="dxa" w:w="3000"/>
          </w:tcPr>
          <w:p>
            <w:pPr>
              <w:spacing w:after="40"/>
            </w:pPr>
            <w:r>
              <w:rPr>
                <w:b/>
                <w:sz w:val="21"/>
              </w:rPr>
              <w:t>使う場合の条件</w:t>
            </w:r>
          </w:p>
        </w:tc>
        <w:tc>
          <w:tcPr>
            <w:tcW w:type="dxa" w:w="6400"/>
          </w:tcPr>
          <w:p>
            <w:pPr>
              <w:spacing w:after="40"/>
            </w:pPr>
            <w:r>
              <w:rPr>
                <w:sz w:val="21"/>
              </w:rPr>
              <w:t>［　　　　］（例：入力する情報の区分を限る、学習に使わない設定を管理者が行う）</w:t>
            </w:r>
          </w:p>
        </w:tc>
      </w:tr>
      <w:tr>
        <w:tc>
          <w:tcPr>
            <w:tcW w:type="dxa" w:w="3000"/>
          </w:tcPr>
          <w:p>
            <w:pPr>
              <w:spacing w:after="40"/>
            </w:pPr>
            <w:r>
              <w:rPr>
                <w:b/>
                <w:sz w:val="21"/>
              </w:rPr>
              <w:t>次の確認日</w:t>
            </w:r>
          </w:p>
        </w:tc>
        <w:tc>
          <w:tcPr>
            <w:tcW w:type="dxa" w:w="6400"/>
          </w:tcPr>
          <w:p>
            <w:pPr>
              <w:spacing w:after="40"/>
            </w:pPr>
            <w:r>
              <w:rPr>
                <w:sz w:val="21"/>
              </w:rPr>
              <w:t>［　　　　］（例：契約の更新の前、規約が変わったとき）</w:t>
            </w:r>
          </w:p>
        </w:tc>
      </w:tr>
      <w:tr>
        <w:tc>
          <w:tcPr>
            <w:tcW w:type="dxa" w:w="3000"/>
          </w:tcPr>
          <w:p>
            <w:pPr>
              <w:spacing w:after="40"/>
            </w:pPr>
            <w:r>
              <w:rPr>
                <w:b/>
                <w:sz w:val="21"/>
              </w:rPr>
              <w:t>承認者・承認日</w:t>
            </w:r>
          </w:p>
        </w:tc>
        <w:tc>
          <w:tcPr>
            <w:tcW w:type="dxa" w:w="6400"/>
          </w:tcPr>
          <w:p>
            <w:pPr>
              <w:spacing w:after="40"/>
            </w:pPr>
            <w:r>
              <w:rPr>
                <w:sz w:val="21"/>
              </w:rPr>
              <w:t>［　　　　］</w:t>
            </w:r>
          </w:p>
        </w:tc>
      </w:tr>
    </w:tbl>
    <w:p/>
    <w:p>
      <w:pPr>
        <w:pStyle w:val="Heading1"/>
      </w:pPr>
      <w:r>
        <w:t>参考にできる公的な資料</w:t>
      </w:r>
    </w:p>
    <w:p>
      <w:pPr>
        <w:ind w:left="210" w:hanging="210"/>
      </w:pPr>
      <w:r>
        <w:t>・総務省・経済産業省「AI事業者ガイドライン」</w:t>
      </w:r>
    </w:p>
    <w:p>
      <w:pPr>
        <w:ind w:left="210" w:hanging="210"/>
      </w:pPr>
      <w:r>
        <w:t>・個人情報保護委員会「個人情報の保護に関する法律についてのガイドライン（通則編）」「同（外国にある第三者への提供編）」</w:t>
      </w:r>
    </w:p>
    <w:p>
      <w:pPr>
        <w:ind w:left="210" w:hanging="210"/>
      </w:pPr>
      <w:r>
        <w:t>・個人情報保護委員会「生成AIサービスの利用に関する注意喚起等について」</w:t>
      </w:r>
    </w:p>
    <w:p>
      <w:r>
        <w:rPr>
          <w:b w:val="0"/>
          <w:color w:val="4A5568"/>
        </w:rPr>
        <w:t>※ 個人データの取扱いを委託する場合、個人情報保護法では、委託先で安全管理が図られるよう必要かつ適切な監督を行うことが求められています（第25条）。外国の事業者に個人データを扱わせる場合の扱いや、契約の条項の書き方は、弁護士などの専門家に確かめていただくと安心です。資料は更新されることがあるため、最新版を確かめてください。</w:t>
      </w:r>
    </w:p>
    <w:p>
      <w:pPr>
        <w:pStyle w:val="Heading1"/>
      </w:pPr>
      <w:r>
        <w:t>変更の記録</w:t>
      </w:r>
    </w:p>
    <w:tbl>
      <w:tblPr>
        <w:tblStyle w:val="TableGrid"/>
        <w:tblW w:type="auto" w:w="0"/>
        <w:tblLayout w:type="fixed"/>
        <w:tblLook w:firstColumn="1" w:firstRow="1" w:lastColumn="0" w:lastRow="0" w:noHBand="0" w:noVBand="1" w:val="04A0"/>
      </w:tblPr>
      <w:tblGrid>
        <w:gridCol w:w="1800"/>
        <w:gridCol w:w="3200"/>
        <w:gridCol w:w="2400"/>
        <w:gridCol w:w="2000"/>
      </w:tblGrid>
      <w:tr>
        <w:tc>
          <w:tcPr>
            <w:tcW w:type="dxa" w:w="1800"/>
            <w:shd w:val="clear" w:color="auto" w:fill="E6F2EF"/>
          </w:tcPr>
          <w:p>
            <w:pPr>
              <w:spacing w:after="40"/>
            </w:pPr>
            <w:r>
              <w:rPr>
                <w:b/>
                <w:sz w:val="21"/>
              </w:rPr>
              <w:t>日付</w:t>
            </w:r>
          </w:p>
        </w:tc>
        <w:tc>
          <w:tcPr>
            <w:tcW w:type="dxa" w:w="3200"/>
            <w:shd w:val="clear" w:color="auto" w:fill="E6F2EF"/>
          </w:tcPr>
          <w:p>
            <w:pPr>
              <w:spacing w:after="40"/>
            </w:pPr>
            <w:r>
              <w:rPr>
                <w:b/>
                <w:sz w:val="21"/>
              </w:rPr>
              <w:t>変えた内容</w:t>
            </w:r>
          </w:p>
        </w:tc>
        <w:tc>
          <w:tcPr>
            <w:tcW w:type="dxa" w:w="2400"/>
            <w:shd w:val="clear" w:color="auto" w:fill="E6F2EF"/>
          </w:tcPr>
          <w:p>
            <w:pPr>
              <w:spacing w:after="40"/>
            </w:pPr>
            <w:r>
              <w:rPr>
                <w:b/>
                <w:sz w:val="21"/>
              </w:rPr>
              <w:t>理由</w:t>
            </w:r>
          </w:p>
        </w:tc>
        <w:tc>
          <w:tcPr>
            <w:tcW w:type="dxa" w:w="2000"/>
            <w:shd w:val="clear" w:color="auto" w:fill="E6F2EF"/>
          </w:tcPr>
          <w:p>
            <w:pPr>
              <w:spacing w:after="40"/>
            </w:pPr>
            <w:r>
              <w:rPr>
                <w:b/>
                <w:sz w:val="21"/>
              </w:rPr>
              <w:t>了承した人</w:t>
            </w:r>
          </w:p>
        </w:tc>
      </w:tr>
      <w:tr>
        <w:tc>
          <w:tcPr>
            <w:tcW w:type="dxa" w:w="1800"/>
          </w:tcPr>
          <w:p>
            <w:pPr>
              <w:spacing w:after="40"/>
            </w:pPr>
            <w:r>
              <w:rPr>
                <w:sz w:val="21"/>
              </w:rPr>
              <w:t>［　　　　］</w:t>
            </w:r>
          </w:p>
        </w:tc>
        <w:tc>
          <w:tcPr>
            <w:tcW w:type="dxa" w:w="3200"/>
          </w:tcPr>
          <w:p>
            <w:pPr>
              <w:spacing w:after="40"/>
            </w:pPr>
            <w:r>
              <w:rPr>
                <w:sz w:val="21"/>
              </w:rPr>
              <w:t>［　　　　］</w:t>
            </w:r>
          </w:p>
        </w:tc>
        <w:tc>
          <w:tcPr>
            <w:tcW w:type="dxa" w:w="2400"/>
          </w:tcPr>
          <w:p>
            <w:pPr>
              <w:spacing w:after="40"/>
            </w:pPr>
            <w:r>
              <w:rPr>
                <w:sz w:val="21"/>
              </w:rPr>
              <w:t>［　　　　］</w:t>
            </w:r>
          </w:p>
        </w:tc>
        <w:tc>
          <w:tcPr>
            <w:tcW w:type="dxa" w:w="2000"/>
          </w:tcPr>
          <w:p>
            <w:pPr>
              <w:spacing w:after="40"/>
            </w:pPr>
            <w:r>
              <w:rPr>
                <w:sz w:val="21"/>
              </w:rPr>
              <w:t>［　　　　］</w:t>
            </w:r>
          </w:p>
        </w:tc>
      </w:tr>
      <w:tr>
        <w:tc>
          <w:tcPr>
            <w:tcW w:type="dxa" w:w="1800"/>
          </w:tcPr>
          <w:p>
            <w:pPr>
              <w:spacing w:after="40"/>
            </w:pPr>
            <w:r>
              <w:rPr>
                <w:sz w:val="21"/>
              </w:rPr>
              <w:t>［　　　　］</w:t>
            </w:r>
          </w:p>
        </w:tc>
        <w:tc>
          <w:tcPr>
            <w:tcW w:type="dxa" w:w="3200"/>
          </w:tcPr>
          <w:p>
            <w:pPr>
              <w:spacing w:after="40"/>
            </w:pPr>
            <w:r>
              <w:rPr>
                <w:sz w:val="21"/>
              </w:rPr>
              <w:t>［　　　　］</w:t>
            </w:r>
          </w:p>
        </w:tc>
        <w:tc>
          <w:tcPr>
            <w:tcW w:type="dxa" w:w="2400"/>
          </w:tcPr>
          <w:p>
            <w:pPr>
              <w:spacing w:after="40"/>
            </w:pPr>
            <w:r>
              <w:rPr>
                <w:sz w:val="21"/>
              </w:rPr>
              <w:t>［　　　　］</w:t>
            </w:r>
          </w:p>
        </w:tc>
        <w:tc>
          <w:tcPr>
            <w:tcW w:type="dxa" w:w="2000"/>
          </w:tcPr>
          <w:p>
            <w:pPr>
              <w:spacing w:after="40"/>
            </w:pPr>
            <w:r>
              <w:rPr>
                <w:sz w:val="21"/>
              </w:rPr>
              <w:t>［　　　　］</w:t>
            </w:r>
          </w:p>
        </w:tc>
      </w:tr>
      <w:tr>
        <w:tc>
          <w:tcPr>
            <w:tcW w:type="dxa" w:w="1800"/>
          </w:tcPr>
          <w:p>
            <w:pPr>
              <w:spacing w:after="40"/>
            </w:pPr>
            <w:r>
              <w:rPr>
                <w:sz w:val="21"/>
              </w:rPr>
              <w:t>［　　　　］</w:t>
            </w:r>
          </w:p>
        </w:tc>
        <w:tc>
          <w:tcPr>
            <w:tcW w:type="dxa" w:w="3200"/>
          </w:tcPr>
          <w:p>
            <w:pPr>
              <w:spacing w:after="40"/>
            </w:pPr>
            <w:r>
              <w:rPr>
                <w:sz w:val="21"/>
              </w:rPr>
              <w:t>［　　　　］</w:t>
            </w:r>
          </w:p>
        </w:tc>
        <w:tc>
          <w:tcPr>
            <w:tcW w:type="dxa" w:w="2400"/>
          </w:tcPr>
          <w:p>
            <w:pPr>
              <w:spacing w:after="40"/>
            </w:pPr>
            <w:r>
              <w:rPr>
                <w:sz w:val="21"/>
              </w:rPr>
              <w:t>［　　　　］</w:t>
            </w:r>
          </w:p>
        </w:tc>
        <w:tc>
          <w:tcPr>
            <w:tcW w:type="dxa" w:w="2000"/>
          </w:tcPr>
          <w:p>
            <w:pPr>
              <w:spacing w:after="40"/>
            </w:pPr>
            <w:r>
              <w:rPr>
                <w:sz w:val="21"/>
              </w:rPr>
              <w:t>［　　　　］</w:t>
            </w:r>
          </w:p>
        </w:tc>
      </w:tr>
    </w:tbl>
    <w:p/>
    <w:sectPr w:rsidR="00FC693F" w:rsidRPr="0006063C" w:rsidSect="00034616">
      <w:footerReference w:type="default" r:id="rId9"/>
      <w:pgSz w:w="11906" w:h="16838"/>
      <w:pgMar w:top="1247"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游ゴシック">
    <w:panose1 w:val="020B0400000000000000"/>
    <w:charset w:val="80"/>
    <w:family w:val="swiss"/>
    <w:pitch w:val="variabl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A5568"/>
        <w:sz w:val="21"/>
      </w:rPr>
      <w:t>AI-Ready.jp（https://www.ai-ready.jp）のひな形｜自社の状況に合わせてご利用ください</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游ゴシック" w:hAnsi="游ゴシック" w:eastAsia="游ゴシック" w:cs="游ゴシック" w:hint="eastAsia"/>
        <w:sz w:val="22"/>
        <w:szCs w:val="22"/>
        <w:lang w:val="en-US" w:eastAsia="ja-JP"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324" w:lineRule="auto"/>
    </w:pPr>
    <w:rPr>
      <w:rFonts w:ascii="游ゴシック" w:hAnsi="游ゴシック" w:eastAsia="游ゴシック" w:cs="游ゴシック" w:hint="eastAsia"/>
      <w:color w:val="1323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游ゴシック" w:hAnsi="游ゴシック" w:eastAsia="游ゴシック" w:cs="游ゴシック" w:hint="eastAsia"/>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游ゴシック" w:hAnsi="游ゴシック" w:eastAsia="游ゴシック" w:cs="游ゴシック" w:hint="eastAsia"/>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游ゴシック" w:hAnsi="游ゴシック" w:eastAsia="游ゴシック" w:cs="游ゴシック" w:hint="eastAsia"/>
      <w:b/>
      <w:bCs/>
      <w:i w:val="0"/>
      <w:color w:val="13233A"/>
      <w:sz w:val="2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游ゴシック" w:hAnsi="游ゴシック" w:eastAsia="游ゴシック" w:cs="游ゴシック" w:hint="eastAsia"/>
      <w:b/>
      <w:bCs/>
      <w:i w:val="0"/>
      <w:color w:val="13233A"/>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游ゴシック" w:hAnsi="游ゴシック" w:eastAsia="游ゴシック" w:cs="游ゴシック" w:hint="eastAsia"/>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游ゴシック" w:hAnsi="游ゴシック" w:eastAsia="游ゴシック" w:cs="游ゴシック" w:hint="eastAsia"/>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游ゴシック" w:hAnsi="游ゴシック" w:eastAsia="游ゴシック" w:cs="游ゴシック" w:hint="eastAsia"/>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游ゴシック" w:hAnsi="游ゴシック" w:eastAsia="游ゴシック" w:cs="游ゴシック" w:hint="eastAsia"/>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游ゴシック" w:hAnsi="游ゴシック" w:eastAsia="游ゴシック" w:cs="游ゴシック" w:hint="eastAsia"/>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游ゴシック" w:hAnsi="游ゴシック" w:eastAsia="游ゴシック" w:cs="游ゴシック" w:hint="eastAsia"/>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游ゴシック" w:hAnsi="游ゴシック" w:eastAsia="游ゴシック" w:cs="游ゴシック" w:hint="eastAsia"/>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游ゴシック" w:hAnsi="游ゴシック" w:eastAsia="游ゴシック" w:cs="游ゴシック" w:hint="eastAsia"/>
    </w:rPr>
  </w:style>
  <w:style w:type="character" w:customStyle="1" w:styleId="Heading1Char">
    <w:name w:val="Heading 1 Char"/>
    <w:basedOn w:val="DefaultParagraphFont"/>
    <w:link w:val="Heading1"/>
    <w:uiPriority w:val="9"/>
    <w:rsid w:val="00FC693F"/>
    <w:rPr>
      <w:rFonts w:ascii="游ゴシック" w:hAnsi="游ゴシック" w:eastAsia="游ゴシック" w:cs="游ゴシック" w:hint="eastAsia"/>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游ゴシック" w:hAnsi="游ゴシック" w:eastAsia="游ゴシック" w:cs="游ゴシック" w:hint="eastAsia"/>
      <w:b/>
      <w:bCs/>
      <w:color w:val="4F81BD" w:themeColor="accent1"/>
      <w:sz w:val="26"/>
      <w:szCs w:val="26"/>
    </w:rPr>
  </w:style>
  <w:style w:type="character" w:customStyle="1" w:styleId="Heading3Char">
    <w:name w:val="Heading 3 Char"/>
    <w:basedOn w:val="DefaultParagraphFont"/>
    <w:link w:val="Heading3"/>
    <w:uiPriority w:val="9"/>
    <w:rsid w:val="00FC693F"/>
    <w:rPr>
      <w:rFonts w:ascii="游ゴシック" w:hAnsi="游ゴシック" w:eastAsia="游ゴシック" w:cs="游ゴシック" w:hint="eastAsia"/>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游ゴシック" w:hAnsi="游ゴシック" w:eastAsia="游ゴシック" w:cs="游ゴシック" w:hint="eastAsia"/>
      <w:b/>
      <w:i w:val="0"/>
      <w:color w:val="13233A"/>
      <w:spacing w:val="5"/>
      <w:kern w:val="28"/>
      <w:sz w:val="32"/>
      <w:szCs w:val="52"/>
    </w:rPr>
  </w:style>
  <w:style w:type="character" w:customStyle="1" w:styleId="TitleChar">
    <w:name w:val="Title Char"/>
    <w:basedOn w:val="DefaultParagraphFont"/>
    <w:link w:val="Title"/>
    <w:uiPriority w:val="10"/>
    <w:rsid w:val="00FC693F"/>
    <w:rPr>
      <w:rFonts w:ascii="游ゴシック" w:hAnsi="游ゴシック" w:eastAsia="游ゴシック" w:cs="游ゴシック" w:hint="eastAsia"/>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游ゴシック" w:hAnsi="游ゴシック" w:eastAsia="游ゴシック" w:cs="游ゴシック" w:hint="eastAsia"/>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游ゴシック" w:hAnsi="游ゴシック" w:eastAsia="游ゴシック" w:cs="游ゴシック" w:hint="eastAsia"/>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游ゴシック" w:hAnsi="游ゴシック" w:eastAsia="游ゴシック" w:cs="游ゴシック" w:hint="eastAsia"/>
    </w:rPr>
  </w:style>
  <w:style w:type="paragraph" w:styleId="BodyText">
    <w:name w:val="Body Text"/>
    <w:basedOn w:val="Normal"/>
    <w:link w:val="BodyTextChar"/>
    <w:uiPriority w:val="99"/>
    <w:unhideWhenUsed/>
    <w:rsid w:val="00AA1D8D"/>
    <w:pPr>
      <w:spacing w:after="120"/>
    </w:pPr>
    <w:rPr>
      <w:rFonts w:ascii="游ゴシック" w:hAnsi="游ゴシック" w:eastAsia="游ゴシック" w:cs="游ゴシック" w:hint="eastAsia"/>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游ゴシック" w:hAnsi="游ゴシック" w:eastAsia="游ゴシック" w:cs="游ゴシック" w:hint="eastAsia"/>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游ゴシック" w:hAnsi="游ゴシック" w:eastAsia="游ゴシック" w:cs="游ゴシック" w:hint="eastAsia"/>
      <w:sz w:val="16"/>
      <w:szCs w:val="16"/>
    </w:rPr>
  </w:style>
  <w:style w:type="character" w:customStyle="1" w:styleId="BodyText3Char">
    <w:name w:val="Body Text 3 Char"/>
    <w:basedOn w:val="DefaultParagraphFont"/>
    <w:link w:val="BodyText3"/>
    <w:uiPriority w:val="99"/>
    <w:rsid w:val="00AA1D8D"/>
    <w:rPr>
      <w:rFonts w:ascii="游ゴシック" w:hAnsi="游ゴシック" w:eastAsia="游ゴシック" w:cs="游ゴシック" w:hint="eastAsia"/>
      <w:sz w:val="16"/>
      <w:szCs w:val="16"/>
    </w:rPr>
  </w:style>
  <w:style w:type="paragraph" w:styleId="List">
    <w:name w:val="List"/>
    <w:basedOn w:val="Normal"/>
    <w:uiPriority w:val="99"/>
    <w:unhideWhenUsed/>
    <w:rsid w:val="00AA1D8D"/>
    <w:pPr>
      <w:ind w:left="360" w:hanging="360"/>
      <w:contextualSpacing/>
    </w:pPr>
    <w:rPr>
      <w:rFonts w:ascii="游ゴシック" w:hAnsi="游ゴシック" w:eastAsia="游ゴシック" w:cs="游ゴシック" w:hint="eastAsia"/>
    </w:rPr>
  </w:style>
  <w:style w:type="paragraph" w:styleId="List2">
    <w:name w:val="List 2"/>
    <w:basedOn w:val="Normal"/>
    <w:uiPriority w:val="99"/>
    <w:unhideWhenUsed/>
    <w:rsid w:val="00326F90"/>
    <w:pPr>
      <w:ind w:left="720" w:hanging="360"/>
      <w:contextualSpacing/>
    </w:pPr>
    <w:rPr>
      <w:rFonts w:ascii="游ゴシック" w:hAnsi="游ゴシック" w:eastAsia="游ゴシック" w:cs="游ゴシック" w:hint="eastAsia"/>
    </w:rPr>
  </w:style>
  <w:style w:type="paragraph" w:styleId="List3">
    <w:name w:val="List 3"/>
    <w:basedOn w:val="Normal"/>
    <w:uiPriority w:val="99"/>
    <w:unhideWhenUsed/>
    <w:rsid w:val="00326F90"/>
    <w:pPr>
      <w:ind w:left="1080" w:hanging="360"/>
      <w:contextualSpacing/>
    </w:pPr>
    <w:rPr>
      <w:rFonts w:ascii="游ゴシック" w:hAnsi="游ゴシック" w:eastAsia="游ゴシック" w:cs="游ゴシック" w:hint="eastAsia"/>
    </w:rPr>
  </w:style>
  <w:style w:type="paragraph" w:styleId="ListBullet">
    <w:name w:val="List Bullet"/>
    <w:basedOn w:val="Normal"/>
    <w:uiPriority w:val="99"/>
    <w:unhideWhenUsed/>
    <w:rsid w:val="00326F90"/>
    <w:pPr>
      <w:numPr>
        <w:numId w:val="1"/>
      </w:numPr>
      <w:contextualSpacing/>
    </w:pPr>
    <w:rPr>
      <w:rFonts w:ascii="游ゴシック" w:hAnsi="游ゴシック" w:eastAsia="游ゴシック" w:cs="游ゴシック" w:hint="eastAsia"/>
    </w:rPr>
  </w:style>
  <w:style w:type="paragraph" w:styleId="ListBullet2">
    <w:name w:val="List Bullet 2"/>
    <w:basedOn w:val="Normal"/>
    <w:uiPriority w:val="99"/>
    <w:unhideWhenUsed/>
    <w:rsid w:val="00326F90"/>
    <w:pPr>
      <w:numPr>
        <w:numId w:val="2"/>
      </w:numPr>
      <w:contextualSpacing/>
    </w:pPr>
    <w:rPr>
      <w:rFonts w:ascii="游ゴシック" w:hAnsi="游ゴシック" w:eastAsia="游ゴシック" w:cs="游ゴシック" w:hint="eastAsia"/>
    </w:rPr>
  </w:style>
  <w:style w:type="paragraph" w:styleId="ListBullet3">
    <w:name w:val="List Bullet 3"/>
    <w:basedOn w:val="Normal"/>
    <w:uiPriority w:val="99"/>
    <w:unhideWhenUsed/>
    <w:rsid w:val="00326F90"/>
    <w:pPr>
      <w:numPr>
        <w:numId w:val="3"/>
      </w:numPr>
      <w:contextualSpacing/>
    </w:pPr>
    <w:rPr>
      <w:rFonts w:ascii="游ゴシック" w:hAnsi="游ゴシック" w:eastAsia="游ゴシック" w:cs="游ゴシック" w:hint="eastAsia"/>
    </w:rPr>
  </w:style>
  <w:style w:type="paragraph" w:styleId="ListNumber">
    <w:name w:val="List Number"/>
    <w:basedOn w:val="Normal"/>
    <w:uiPriority w:val="99"/>
    <w:unhideWhenUsed/>
    <w:rsid w:val="00326F90"/>
    <w:pPr>
      <w:numPr>
        <w:numId w:val="5"/>
      </w:numPr>
      <w:contextualSpacing/>
    </w:pPr>
    <w:rPr>
      <w:rFonts w:ascii="游ゴシック" w:hAnsi="游ゴシック" w:eastAsia="游ゴシック" w:cs="游ゴシック" w:hint="eastAsia"/>
    </w:rPr>
  </w:style>
  <w:style w:type="paragraph" w:styleId="ListNumber2">
    <w:name w:val="List Number 2"/>
    <w:basedOn w:val="Normal"/>
    <w:uiPriority w:val="99"/>
    <w:unhideWhenUsed/>
    <w:rsid w:val="0029639D"/>
    <w:pPr>
      <w:numPr>
        <w:numId w:val="6"/>
      </w:numPr>
      <w:contextualSpacing/>
    </w:pPr>
    <w:rPr>
      <w:rFonts w:ascii="游ゴシック" w:hAnsi="游ゴシック" w:eastAsia="游ゴシック" w:cs="游ゴシック" w:hint="eastAsia"/>
    </w:rPr>
  </w:style>
  <w:style w:type="paragraph" w:styleId="ListNumber3">
    <w:name w:val="List Number 3"/>
    <w:basedOn w:val="Normal"/>
    <w:uiPriority w:val="99"/>
    <w:unhideWhenUsed/>
    <w:rsid w:val="0029639D"/>
    <w:pPr>
      <w:numPr>
        <w:numId w:val="7"/>
      </w:numPr>
      <w:contextualSpacing/>
    </w:pPr>
    <w:rPr>
      <w:rFonts w:ascii="游ゴシック" w:hAnsi="游ゴシック" w:eastAsia="游ゴシック" w:cs="游ゴシック" w:hint="eastAsia"/>
    </w:rPr>
  </w:style>
  <w:style w:type="paragraph" w:styleId="ListContinue">
    <w:name w:val="List Continue"/>
    <w:basedOn w:val="Normal"/>
    <w:uiPriority w:val="99"/>
    <w:unhideWhenUsed/>
    <w:rsid w:val="0029639D"/>
    <w:pPr>
      <w:spacing w:after="120"/>
      <w:ind w:left="360"/>
      <w:contextualSpacing/>
    </w:pPr>
    <w:rPr>
      <w:rFonts w:ascii="游ゴシック" w:hAnsi="游ゴシック" w:eastAsia="游ゴシック" w:cs="游ゴシック" w:hint="eastAsia"/>
    </w:rPr>
  </w:style>
  <w:style w:type="paragraph" w:styleId="ListContinue2">
    <w:name w:val="List Continue 2"/>
    <w:basedOn w:val="Normal"/>
    <w:uiPriority w:val="99"/>
    <w:unhideWhenUsed/>
    <w:rsid w:val="0029639D"/>
    <w:pPr>
      <w:spacing w:after="120"/>
      <w:ind w:left="720"/>
      <w:contextualSpacing/>
    </w:pPr>
    <w:rPr>
      <w:rFonts w:ascii="游ゴシック" w:hAnsi="游ゴシック" w:eastAsia="游ゴシック" w:cs="游ゴシック" w:hint="eastAsia"/>
    </w:rPr>
  </w:style>
  <w:style w:type="paragraph" w:styleId="ListContinue3">
    <w:name w:val="List Continue 3"/>
    <w:basedOn w:val="Normal"/>
    <w:uiPriority w:val="99"/>
    <w:unhideWhenUsed/>
    <w:rsid w:val="0029639D"/>
    <w:pPr>
      <w:spacing w:after="120"/>
      <w:ind w:left="1080"/>
      <w:contextualSpacing/>
    </w:pPr>
    <w:rPr>
      <w:rFonts w:ascii="游ゴシック" w:hAnsi="游ゴシック" w:eastAsia="游ゴシック" w:cs="游ゴシック" w:hint="eastAsi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游ゴシック" w:hAnsi="游ゴシック" w:eastAsia="游ゴシック" w:cs="游ゴシック" w:hint="eastAsia"/>
      <w:sz w:val="20"/>
      <w:szCs w:val="20"/>
    </w:rPr>
  </w:style>
  <w:style w:type="character" w:customStyle="1" w:styleId="MacroTextChar">
    <w:name w:val="Macro Text Char"/>
    <w:basedOn w:val="DefaultParagraphFont"/>
    <w:link w:val="MacroText"/>
    <w:uiPriority w:val="99"/>
    <w:rsid w:val="0029639D"/>
    <w:rPr>
      <w:rFonts w:ascii="游ゴシック" w:hAnsi="游ゴシック" w:eastAsia="游ゴシック" w:cs="游ゴシック" w:hint="eastAsia"/>
      <w:sz w:val="20"/>
      <w:szCs w:val="20"/>
    </w:rPr>
  </w:style>
  <w:style w:type="paragraph" w:styleId="Quote">
    <w:name w:val="Quote"/>
    <w:basedOn w:val="Normal"/>
    <w:next w:val="Normal"/>
    <w:link w:val="QuoteChar"/>
    <w:uiPriority w:val="29"/>
    <w:qFormat/>
    <w:rsid w:val="00FC693F"/>
    <w:rPr>
      <w:rFonts w:ascii="游ゴシック" w:hAnsi="游ゴシック" w:eastAsia="游ゴシック" w:cs="游ゴシック" w:hint="eastAsia"/>
      <w:i/>
      <w:iCs/>
      <w:color w:val="000000" w:themeColor="text1"/>
    </w:rPr>
  </w:style>
  <w:style w:type="character" w:customStyle="1" w:styleId="QuoteChar">
    <w:name w:val="Quote Char"/>
    <w:basedOn w:val="DefaultParagraphFont"/>
    <w:link w:val="Quote"/>
    <w:uiPriority w:val="29"/>
    <w:rsid w:val="00FC693F"/>
    <w:rPr>
      <w:rFonts w:ascii="游ゴシック" w:hAnsi="游ゴシック" w:eastAsia="游ゴシック" w:cs="游ゴシック" w:hint="eastAsia"/>
      <w:i/>
      <w:iCs/>
      <w:color w:val="000000" w:themeColor="text1"/>
    </w:rPr>
  </w:style>
  <w:style w:type="character" w:customStyle="1" w:styleId="Heading4Char">
    <w:name w:val="Heading 4 Char"/>
    <w:basedOn w:val="DefaultParagraphFont"/>
    <w:link w:val="Heading4"/>
    <w:uiPriority w:val="9"/>
    <w:semiHidden/>
    <w:rsid w:val="00FC693F"/>
    <w:rPr>
      <w:rFonts w:ascii="游ゴシック" w:hAnsi="游ゴシック" w:eastAsia="游ゴシック" w:cs="游ゴシック" w:hint="eastAsia"/>
      <w:b/>
      <w:bCs/>
      <w:i/>
      <w:iCs/>
      <w:color w:val="4F81BD" w:themeColor="accent1"/>
    </w:rPr>
  </w:style>
  <w:style w:type="character" w:customStyle="1" w:styleId="Heading5Char">
    <w:name w:val="Heading 5 Char"/>
    <w:basedOn w:val="DefaultParagraphFont"/>
    <w:link w:val="Heading5"/>
    <w:uiPriority w:val="9"/>
    <w:semiHidden/>
    <w:rsid w:val="00FC693F"/>
    <w:rPr>
      <w:rFonts w:ascii="游ゴシック" w:hAnsi="游ゴシック" w:eastAsia="游ゴシック" w:cs="游ゴシック" w:hint="eastAsia"/>
      <w:color w:val="243F60" w:themeColor="accent1" w:themeShade="7F"/>
    </w:rPr>
  </w:style>
  <w:style w:type="character" w:customStyle="1" w:styleId="Heading6Char">
    <w:name w:val="Heading 6 Char"/>
    <w:basedOn w:val="DefaultParagraphFont"/>
    <w:link w:val="Heading6"/>
    <w:uiPriority w:val="9"/>
    <w:semiHidden/>
    <w:rsid w:val="00FC693F"/>
    <w:rPr>
      <w:rFonts w:ascii="游ゴシック" w:hAnsi="游ゴシック" w:eastAsia="游ゴシック" w:cs="游ゴシック" w:hint="eastAsia"/>
      <w:i/>
      <w:iCs/>
      <w:color w:val="243F60" w:themeColor="accent1" w:themeShade="7F"/>
    </w:rPr>
  </w:style>
  <w:style w:type="character" w:customStyle="1" w:styleId="Heading7Char">
    <w:name w:val="Heading 7 Char"/>
    <w:basedOn w:val="DefaultParagraphFont"/>
    <w:link w:val="Heading7"/>
    <w:uiPriority w:val="9"/>
    <w:semiHidden/>
    <w:rsid w:val="00FC693F"/>
    <w:rPr>
      <w:rFonts w:ascii="游ゴシック" w:hAnsi="游ゴシック" w:eastAsia="游ゴシック" w:cs="游ゴシック" w:hint="eastAsia"/>
      <w:i/>
      <w:iCs/>
      <w:color w:val="404040" w:themeColor="text1" w:themeTint="BF"/>
    </w:rPr>
  </w:style>
  <w:style w:type="character" w:customStyle="1" w:styleId="Heading8Char">
    <w:name w:val="Heading 8 Char"/>
    <w:basedOn w:val="DefaultParagraphFont"/>
    <w:link w:val="Heading8"/>
    <w:uiPriority w:val="9"/>
    <w:semiHidden/>
    <w:rsid w:val="00FC693F"/>
    <w:rPr>
      <w:rFonts w:ascii="游ゴシック" w:hAnsi="游ゴシック" w:eastAsia="游ゴシック" w:cs="游ゴシック" w:hint="eastAsia"/>
      <w:color w:val="4F81BD" w:themeColor="accent1"/>
      <w:sz w:val="20"/>
      <w:szCs w:val="20"/>
    </w:rPr>
  </w:style>
  <w:style w:type="character" w:customStyle="1" w:styleId="Heading9Char">
    <w:name w:val="Heading 9 Char"/>
    <w:basedOn w:val="DefaultParagraphFont"/>
    <w:link w:val="Heading9"/>
    <w:uiPriority w:val="9"/>
    <w:semiHidden/>
    <w:rsid w:val="00FC693F"/>
    <w:rPr>
      <w:rFonts w:ascii="游ゴシック" w:hAnsi="游ゴシック" w:eastAsia="游ゴシック" w:cs="游ゴシック" w:hint="eastAsia"/>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游ゴシック" w:hAnsi="游ゴシック" w:eastAsia="游ゴシック" w:cs="游ゴシック" w:hint="eastAsia"/>
      <w:b/>
      <w:bCs/>
      <w:color w:val="4F81BD" w:themeColor="accent1"/>
      <w:sz w:val="18"/>
      <w:szCs w:val="18"/>
    </w:rPr>
  </w:style>
  <w:style w:type="character" w:styleId="Strong">
    <w:name w:val="Strong"/>
    <w:basedOn w:val="DefaultParagraphFont"/>
    <w:uiPriority w:val="22"/>
    <w:qFormat/>
    <w:rsid w:val="00FC693F"/>
    <w:rPr>
      <w:rFonts w:ascii="游ゴシック" w:hAnsi="游ゴシック" w:eastAsia="游ゴシック" w:cs="游ゴシック" w:hint="eastAsia"/>
      <w:b/>
      <w:bCs/>
    </w:rPr>
  </w:style>
  <w:style w:type="character" w:styleId="Emphasis">
    <w:name w:val="Emphasis"/>
    <w:basedOn w:val="DefaultParagraphFont"/>
    <w:uiPriority w:val="20"/>
    <w:qFormat/>
    <w:rsid w:val="00FC693F"/>
    <w:rPr>
      <w:rFonts w:ascii="游ゴシック" w:hAnsi="游ゴシック" w:eastAsia="游ゴシック" w:cs="游ゴシック" w:hint="eastAsia"/>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游ゴシック" w:hAnsi="游ゴシック" w:eastAsia="游ゴシック" w:cs="游ゴシック" w:hint="eastAsia"/>
      <w:b/>
      <w:bCs/>
      <w:i/>
      <w:iCs/>
      <w:color w:val="4F81BD" w:themeColor="accent1"/>
    </w:rPr>
  </w:style>
  <w:style w:type="character" w:customStyle="1" w:styleId="IntenseQuoteChar">
    <w:name w:val="Intense Quote Char"/>
    <w:basedOn w:val="DefaultParagraphFont"/>
    <w:link w:val="IntenseQuote"/>
    <w:uiPriority w:val="30"/>
    <w:rsid w:val="00FC693F"/>
    <w:rPr>
      <w:rFonts w:ascii="游ゴシック" w:hAnsi="游ゴシック" w:eastAsia="游ゴシック" w:cs="游ゴシック" w:hint="eastAsia"/>
      <w:b/>
      <w:bCs/>
      <w:i/>
      <w:iCs/>
      <w:color w:val="4F81BD" w:themeColor="accent1"/>
    </w:rPr>
  </w:style>
  <w:style w:type="character" w:styleId="SubtleEmphasis">
    <w:name w:val="Subtle Emphasis"/>
    <w:basedOn w:val="DefaultParagraphFont"/>
    <w:uiPriority w:val="19"/>
    <w:qFormat/>
    <w:rsid w:val="00FC693F"/>
    <w:rPr>
      <w:rFonts w:ascii="游ゴシック" w:hAnsi="游ゴシック" w:eastAsia="游ゴシック" w:cs="游ゴシック" w:hint="eastAsia"/>
      <w:i/>
      <w:iCs/>
      <w:color w:val="808080" w:themeColor="text1" w:themeTint="7F"/>
    </w:rPr>
  </w:style>
  <w:style w:type="character" w:styleId="IntenseEmphasis">
    <w:name w:val="Intense Emphasis"/>
    <w:basedOn w:val="DefaultParagraphFont"/>
    <w:uiPriority w:val="21"/>
    <w:qFormat/>
    <w:rsid w:val="00FC693F"/>
    <w:rPr>
      <w:rFonts w:ascii="游ゴシック" w:hAnsi="游ゴシック" w:eastAsia="游ゴシック" w:cs="游ゴシック" w:hint="eastAsia"/>
      <w:b/>
      <w:bCs/>
      <w:i/>
      <w:iCs/>
      <w:color w:val="4F81BD" w:themeColor="accent1"/>
    </w:rPr>
  </w:style>
  <w:style w:type="character" w:styleId="SubtleReference">
    <w:name w:val="Subtle Reference"/>
    <w:basedOn w:val="DefaultParagraphFont"/>
    <w:uiPriority w:val="31"/>
    <w:qFormat/>
    <w:rsid w:val="00FC693F"/>
    <w:rPr>
      <w:rFonts w:ascii="游ゴシック" w:hAnsi="游ゴシック" w:eastAsia="游ゴシック" w:cs="游ゴシック" w:hint="eastAsia"/>
      <w:smallCaps/>
      <w:color w:val="C0504D" w:themeColor="accent2"/>
      <w:u w:val="single"/>
    </w:rPr>
  </w:style>
  <w:style w:type="character" w:styleId="IntenseReference">
    <w:name w:val="Intense Reference"/>
    <w:basedOn w:val="DefaultParagraphFont"/>
    <w:uiPriority w:val="32"/>
    <w:qFormat/>
    <w:rsid w:val="00FC693F"/>
    <w:rPr>
      <w:rFonts w:ascii="游ゴシック" w:hAnsi="游ゴシック" w:eastAsia="游ゴシック" w:cs="游ゴシック" w:hint="eastAsia"/>
      <w:b/>
      <w:bCs/>
      <w:smallCaps/>
      <w:color w:val="C0504D" w:themeColor="accent2"/>
      <w:spacing w:val="5"/>
      <w:u w:val="single"/>
    </w:rPr>
  </w:style>
  <w:style w:type="character" w:styleId="BookTitle">
    <w:name w:val="Book Title"/>
    <w:basedOn w:val="DefaultParagraphFont"/>
    <w:uiPriority w:val="33"/>
    <w:qFormat/>
    <w:rsid w:val="00FC693F"/>
    <w:rPr>
      <w:rFonts w:ascii="游ゴシック" w:hAnsi="游ゴシック" w:eastAsia="游ゴシック" w:cs="游ゴシック" w:hint="eastAsia"/>
      <w:b/>
      <w:bCs/>
      <w:smallCaps/>
      <w:spacing w:val="5"/>
    </w:rPr>
  </w:style>
  <w:style w:type="paragraph" w:styleId="TOCHeading">
    <w:name w:val="TOC Heading"/>
    <w:basedOn w:val="Heading1"/>
    <w:next w:val="Normal"/>
    <w:uiPriority w:val="39"/>
    <w:semiHidden/>
    <w:unhideWhenUsed/>
    <w:qFormat/>
    <w:rsid w:val="00FC693F"/>
    <w:pPr>
      <w:outlineLvl w:val="9"/>
    </w:pPr>
    <w:rPr>
      <w:rFonts w:ascii="游ゴシック" w:hAnsi="游ゴシック" w:eastAsia="游ゴシック" w:cs="游ゴシック" w:hint="eastAsi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游ゴシック" w:hAnsi="游ゴシック" w:eastAsia="游ゴシック" w:cs="游ゴシック" w:hint="eastAsia"/>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游ゴシック" w:hAnsi="游ゴシック" w:eastAsia="游ゴシック" w:cs="游ゴシック" w:hint="eastAsia"/>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游ゴシック" w:hAnsi="游ゴシック" w:eastAsia="游ゴシック" w:cs="游ゴシック" w:hint="eastAsia"/>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游ゴシック" w:hAnsi="游ゴシック" w:eastAsia="游ゴシック" w:cs="游ゴシック" w:hint="eastAsia"/>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游ゴシック" w:hAnsi="游ゴシック" w:eastAsia="游ゴシック" w:cs="游ゴシック" w:hint="eastAsia"/>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游ゴシック" w:hAnsi="游ゴシック" w:eastAsia="游ゴシック" w:cs="游ゴシック" w:hint="eastAsia"/>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游ゴシック" w:hAnsi="游ゴシック" w:eastAsia="游ゴシック" w:cs="游ゴシック" w:hint="eastAsia"/>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游ゴシック" w:hAnsi="游ゴシック" w:eastAsia="游ゴシック" w:cs="游ゴシック" w:hint="eastAsia"/>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游ゴシック" w:hAnsi="游ゴシック" w:eastAsia="游ゴシック" w:cs="游ゴシック" w:hint="eastAsia"/>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游ゴシック" w:hAnsi="游ゴシック" w:eastAsia="游ゴシック" w:cs="游ゴシック" w:hint="eastAsia"/>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游ゴシック" w:hAnsi="游ゴシック" w:eastAsia="游ゴシック" w:cs="游ゴシック" w:hint="eastAsia"/>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游ゴシック" w:hAnsi="游ゴシック" w:eastAsia="游ゴシック" w:cs="游ゴシック" w:hint="eastAsia"/>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游ゴシック" w:hAnsi="游ゴシック" w:eastAsia="游ゴシック" w:cs="游ゴシック" w:hint="eastAsia"/>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游ゴシック" w:hAnsi="游ゴシック" w:eastAsia="游ゴシック" w:cs="游ゴシック" w:hint="eastAsia"/>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游ゴシック" w:hAnsi="游ゴシック" w:eastAsia="游ゴシック" w:cs="游ゴシック" w:hint="eastAsia"/>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游ゴシック"/>
        <a:ea typeface="游ゴシック"/>
        <a:cs typeface="游ゴシック"/>
      </a:majorFont>
      <a:minorFont>
        <a:latin typeface="游ゴシック"/>
        <a:ea typeface="游ゴシック"/>
        <a:cs typeface="游ゴシック"/>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AIの委託先・サービスの確認リスト</dc:title>
  <dc:subject>AI-Ready.jp のひな形</dc:subject>
  <dc:creator>フロレンティナ</dc:creator>
  <cp:keywords/>
  <dc:description>AI-Ready.jp（https://www.ai-ready.jp）のひな形｜自社の状況に合わせてご利用ください</dc:description>
  <cp:lastModifiedBy>フロレンティナ</cp:lastModifiedBy>
  <cp:revision>1</cp:revision>
  <dcterms:created xsi:type="dcterms:W3CDTF">2026-10-26T09:00:00Z</dcterms:created>
  <dcterms:modified xsi:type="dcterms:W3CDTF">2026-10-26T09:00:00Z</dcterms:modified>
  <cp:category/>
  <dc:language>ja-JP</dc:language>
</cp:coreProperties>
</file>